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5873" w14:textId="77777777" w:rsidR="00BD00BC" w:rsidRPr="00E1157F" w:rsidRDefault="00BD00BC" w:rsidP="00BD00BC">
      <w:pPr>
        <w:autoSpaceDE w:val="0"/>
        <w:autoSpaceDN w:val="0"/>
        <w:adjustRightInd w:val="0"/>
        <w:spacing w:line="240" w:lineRule="atLeast"/>
        <w:rPr>
          <w:rFonts w:ascii="Arial Narrow" w:hAnsi="Arial Narrow" w:cs="Arial"/>
          <w:b/>
          <w:bCs/>
          <w:color w:val="000000"/>
          <w:sz w:val="22"/>
          <w:szCs w:val="22"/>
        </w:rPr>
      </w:pPr>
      <w:bookmarkStart w:id="0" w:name="_GoBack"/>
      <w:bookmarkEnd w:id="0"/>
    </w:p>
    <w:p w14:paraId="37333481" w14:textId="10A9386A" w:rsidR="00991169" w:rsidRDefault="005A562B" w:rsidP="005A562B">
      <w:pPr>
        <w:jc w:val="center"/>
        <w:rPr>
          <w:rFonts w:ascii="Arial Narrow" w:hAnsi="Arial Narrow"/>
          <w:sz w:val="22"/>
          <w:szCs w:val="22"/>
        </w:rPr>
      </w:pPr>
      <w:r w:rsidRPr="00B161C2">
        <w:rPr>
          <w:noProof/>
        </w:rPr>
        <w:drawing>
          <wp:inline distT="0" distB="0" distL="0" distR="0" wp14:anchorId="1C7AE822" wp14:editId="04932168">
            <wp:extent cx="2146852" cy="693873"/>
            <wp:effectExtent l="0" t="0" r="6350" b="0"/>
            <wp:docPr id="1548832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852" cy="693873"/>
                    </a:xfrm>
                    <a:prstGeom prst="rect">
                      <a:avLst/>
                    </a:prstGeom>
                  </pic:spPr>
                </pic:pic>
              </a:graphicData>
            </a:graphic>
          </wp:inline>
        </w:drawing>
      </w:r>
    </w:p>
    <w:p w14:paraId="144EA8A7" w14:textId="28A8CB36" w:rsidR="005A562B" w:rsidRDefault="005A562B" w:rsidP="002A57E6">
      <w:pPr>
        <w:jc w:val="both"/>
        <w:rPr>
          <w:rFonts w:ascii="Arial Narrow" w:hAnsi="Arial Narrow"/>
          <w:sz w:val="22"/>
          <w:szCs w:val="22"/>
        </w:rPr>
      </w:pPr>
    </w:p>
    <w:p w14:paraId="4EAC80F4" w14:textId="46A8D002" w:rsidR="005A562B" w:rsidRPr="005A562B" w:rsidRDefault="009B34A7" w:rsidP="005A562B">
      <w:pPr>
        <w:pBdr>
          <w:top w:val="single" w:sz="4" w:space="0" w:color="auto"/>
          <w:left w:val="single" w:sz="4" w:space="4" w:color="auto"/>
          <w:bottom w:val="single" w:sz="4" w:space="1" w:color="auto"/>
          <w:right w:val="single" w:sz="4" w:space="4" w:color="auto"/>
        </w:pBdr>
        <w:autoSpaceDE w:val="0"/>
        <w:autoSpaceDN w:val="0"/>
        <w:adjustRightInd w:val="0"/>
        <w:spacing w:line="240" w:lineRule="atLeast"/>
        <w:jc w:val="center"/>
        <w:rPr>
          <w:rFonts w:ascii="Arial Narrow" w:hAnsi="Arial Narrow" w:cs="Arial"/>
          <w:b/>
          <w:bCs/>
          <w:color w:val="000000"/>
          <w:sz w:val="22"/>
          <w:szCs w:val="22"/>
        </w:rPr>
      </w:pPr>
      <w:r>
        <w:rPr>
          <w:rFonts w:ascii="Arial Narrow" w:hAnsi="Arial Narrow" w:cs="Arial"/>
          <w:b/>
          <w:bCs/>
          <w:color w:val="000000"/>
          <w:sz w:val="22"/>
          <w:szCs w:val="22"/>
        </w:rPr>
        <w:t xml:space="preserve">Food Security Sector – Covid-19 </w:t>
      </w:r>
      <w:r w:rsidR="004E174F">
        <w:rPr>
          <w:rFonts w:ascii="Arial Narrow" w:hAnsi="Arial Narrow" w:cs="Arial"/>
          <w:b/>
          <w:bCs/>
          <w:color w:val="000000"/>
          <w:sz w:val="22"/>
          <w:szCs w:val="22"/>
        </w:rPr>
        <w:t>Strategic Response</w:t>
      </w:r>
      <w:r>
        <w:rPr>
          <w:rFonts w:ascii="Arial Narrow" w:hAnsi="Arial Narrow" w:cs="Arial"/>
          <w:b/>
          <w:bCs/>
          <w:color w:val="000000"/>
          <w:sz w:val="22"/>
          <w:szCs w:val="22"/>
        </w:rPr>
        <w:t xml:space="preserve"> </w:t>
      </w:r>
      <w:r w:rsidR="007B27F3">
        <w:rPr>
          <w:rFonts w:ascii="Arial Narrow" w:hAnsi="Arial Narrow" w:cs="Arial"/>
          <w:b/>
          <w:bCs/>
          <w:color w:val="000000"/>
          <w:sz w:val="22"/>
          <w:szCs w:val="22"/>
        </w:rPr>
        <w:t xml:space="preserve">– </w:t>
      </w:r>
      <w:r w:rsidR="004E174F">
        <w:rPr>
          <w:rFonts w:ascii="Arial Narrow" w:hAnsi="Arial Narrow" w:cs="Arial"/>
          <w:b/>
          <w:bCs/>
          <w:color w:val="000000"/>
          <w:sz w:val="22"/>
          <w:szCs w:val="22"/>
        </w:rPr>
        <w:t xml:space="preserve">Version </w:t>
      </w:r>
      <w:r w:rsidR="005B3AC0">
        <w:rPr>
          <w:rFonts w:ascii="Arial Narrow" w:hAnsi="Arial Narrow" w:cs="Arial"/>
          <w:b/>
          <w:bCs/>
          <w:color w:val="000000"/>
          <w:sz w:val="22"/>
          <w:szCs w:val="22"/>
        </w:rPr>
        <w:t>2</w:t>
      </w:r>
    </w:p>
    <w:p w14:paraId="6E88A776" w14:textId="77777777" w:rsidR="005A562B" w:rsidRPr="00E1157F" w:rsidRDefault="005A562B" w:rsidP="002A57E6">
      <w:pPr>
        <w:jc w:val="both"/>
        <w:rPr>
          <w:rFonts w:ascii="Arial Narrow" w:hAnsi="Arial Narrow"/>
          <w:sz w:val="22"/>
          <w:szCs w:val="22"/>
        </w:rPr>
      </w:pPr>
    </w:p>
    <w:sdt>
      <w:sdtPr>
        <w:rPr>
          <w:rFonts w:ascii="Arial Narrow" w:eastAsia="Times New Roman" w:hAnsi="Arial Narrow" w:cs="Times New Roman"/>
          <w:color w:val="auto"/>
          <w:sz w:val="20"/>
          <w:szCs w:val="20"/>
          <w:lang w:val="en-GB" w:eastAsia="en-GB"/>
        </w:rPr>
        <w:id w:val="1964070912"/>
        <w:docPartObj>
          <w:docPartGallery w:val="Table of Contents"/>
          <w:docPartUnique/>
        </w:docPartObj>
      </w:sdtPr>
      <w:sdtEndPr>
        <w:rPr>
          <w:b/>
          <w:bCs/>
          <w:noProof/>
        </w:rPr>
      </w:sdtEndPr>
      <w:sdtContent>
        <w:p w14:paraId="24E1A65B" w14:textId="41EB685E" w:rsidR="00DD0EC5" w:rsidRPr="00353A06" w:rsidRDefault="00DD0EC5">
          <w:pPr>
            <w:pStyle w:val="TOCHeading"/>
            <w:rPr>
              <w:rFonts w:ascii="Arial Narrow" w:hAnsi="Arial Narrow"/>
              <w:b/>
              <w:bCs/>
              <w:color w:val="000000" w:themeColor="text1"/>
              <w:sz w:val="20"/>
              <w:szCs w:val="20"/>
            </w:rPr>
          </w:pPr>
          <w:r w:rsidRPr="00353A06">
            <w:rPr>
              <w:rFonts w:ascii="Arial Narrow" w:hAnsi="Arial Narrow"/>
              <w:b/>
              <w:bCs/>
              <w:color w:val="000000" w:themeColor="text1"/>
              <w:sz w:val="20"/>
              <w:szCs w:val="20"/>
            </w:rPr>
            <w:t xml:space="preserve">Table of Contents </w:t>
          </w:r>
        </w:p>
        <w:p w14:paraId="3A575625" w14:textId="60CEF441" w:rsidR="00A53E56" w:rsidRPr="00A53E56" w:rsidRDefault="00DD0EC5">
          <w:pPr>
            <w:pStyle w:val="TOC1"/>
            <w:tabs>
              <w:tab w:val="left" w:pos="440"/>
              <w:tab w:val="right" w:leader="dot" w:pos="9962"/>
            </w:tabs>
            <w:rPr>
              <w:rFonts w:ascii="Arial Narrow" w:eastAsiaTheme="minorEastAsia" w:hAnsi="Arial Narrow" w:cstheme="minorBidi"/>
              <w:noProof/>
              <w:sz w:val="20"/>
              <w:szCs w:val="20"/>
            </w:rPr>
          </w:pPr>
          <w:r w:rsidRPr="00A53E56">
            <w:rPr>
              <w:rStyle w:val="Hyperlink"/>
              <w:rFonts w:ascii="Arial Narrow" w:eastAsiaTheme="minorEastAsia" w:hAnsi="Arial Narrow"/>
              <w:noProof/>
              <w:sz w:val="20"/>
              <w:szCs w:val="20"/>
              <w:lang w:val="en-US" w:eastAsia="en-US"/>
            </w:rPr>
            <w:fldChar w:fldCharType="begin"/>
          </w:r>
          <w:r w:rsidRPr="00A53E56">
            <w:rPr>
              <w:rStyle w:val="Hyperlink"/>
              <w:rFonts w:ascii="Arial Narrow" w:eastAsiaTheme="minorEastAsia" w:hAnsi="Arial Narrow"/>
              <w:noProof/>
              <w:sz w:val="20"/>
              <w:szCs w:val="20"/>
              <w:lang w:val="en-US" w:eastAsia="en-US"/>
            </w:rPr>
            <w:instrText xml:space="preserve"> TOC \o "1-3" \h \z \u </w:instrText>
          </w:r>
          <w:r w:rsidRPr="00A53E56">
            <w:rPr>
              <w:rStyle w:val="Hyperlink"/>
              <w:rFonts w:ascii="Arial Narrow" w:eastAsiaTheme="minorEastAsia" w:hAnsi="Arial Narrow"/>
              <w:noProof/>
              <w:sz w:val="20"/>
              <w:szCs w:val="20"/>
              <w:lang w:val="en-US" w:eastAsia="en-US"/>
            </w:rPr>
            <w:fldChar w:fldCharType="separate"/>
          </w:r>
          <w:hyperlink w:anchor="_Toc37017086" w:history="1">
            <w:r w:rsidR="00A53E56" w:rsidRPr="00A53E56">
              <w:rPr>
                <w:rStyle w:val="Hyperlink"/>
                <w:rFonts w:ascii="Arial Narrow" w:eastAsia="Calibri" w:hAnsi="Arial Narrow"/>
                <w:noProof/>
                <w:sz w:val="20"/>
                <w:szCs w:val="20"/>
                <w:lang w:eastAsia="en-US"/>
              </w:rPr>
              <w:t>1.</w:t>
            </w:r>
            <w:r w:rsidR="00A53E56" w:rsidRPr="00A53E56">
              <w:rPr>
                <w:rFonts w:ascii="Arial Narrow" w:eastAsiaTheme="minorEastAsia" w:hAnsi="Arial Narrow" w:cstheme="minorBidi"/>
                <w:noProof/>
                <w:sz w:val="20"/>
                <w:szCs w:val="20"/>
              </w:rPr>
              <w:tab/>
            </w:r>
            <w:r w:rsidR="00A53E56" w:rsidRPr="00A53E56">
              <w:rPr>
                <w:rStyle w:val="Hyperlink"/>
                <w:rFonts w:ascii="Arial Narrow" w:eastAsia="Calibri" w:hAnsi="Arial Narrow"/>
                <w:noProof/>
                <w:sz w:val="20"/>
                <w:szCs w:val="20"/>
                <w:lang w:eastAsia="en-US"/>
              </w:rPr>
              <w:t>Cox’s Bazar District – FSS Covid-19 Context</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_Toc37017086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1</w:t>
            </w:r>
            <w:r w:rsidR="00A53E56" w:rsidRPr="00A53E56">
              <w:rPr>
                <w:rFonts w:ascii="Arial Narrow" w:hAnsi="Arial Narrow"/>
                <w:noProof/>
                <w:webHidden/>
                <w:sz w:val="20"/>
                <w:szCs w:val="20"/>
              </w:rPr>
              <w:fldChar w:fldCharType="end"/>
            </w:r>
          </w:hyperlink>
        </w:p>
        <w:p w14:paraId="4390914C" w14:textId="5AF59219"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87" w:history="1">
            <w:r w:rsidR="00A53E56" w:rsidRPr="00A53E56">
              <w:rPr>
                <w:rStyle w:val="Hyperlink"/>
                <w:rFonts w:ascii="Arial Narrow" w:hAnsi="Arial Narrow"/>
                <w:noProof/>
                <w:sz w:val="20"/>
                <w:szCs w:val="20"/>
              </w:rPr>
              <w:t>2.</w:t>
            </w:r>
            <w:r w:rsidR="00A53E56" w:rsidRPr="00A53E56">
              <w:rPr>
                <w:rFonts w:ascii="Arial Narrow" w:eastAsiaTheme="minorEastAsia" w:hAnsi="Arial Narrow" w:cstheme="minorBidi"/>
                <w:noProof/>
                <w:sz w:val="20"/>
                <w:szCs w:val="20"/>
              </w:rPr>
              <w:tab/>
            </w:r>
            <w:r w:rsidR="00A53E56" w:rsidRPr="00A53E56">
              <w:rPr>
                <w:rStyle w:val="Hyperlink"/>
                <w:rFonts w:ascii="Arial Narrow" w:hAnsi="Arial Narrow"/>
                <w:noProof/>
                <w:sz w:val="20"/>
                <w:szCs w:val="20"/>
              </w:rPr>
              <w:t>Reprogramming of activities</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_Toc37017087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2</w:t>
            </w:r>
            <w:r w:rsidR="00A53E56" w:rsidRPr="00A53E56">
              <w:rPr>
                <w:rFonts w:ascii="Arial Narrow" w:hAnsi="Arial Narrow"/>
                <w:noProof/>
                <w:webHidden/>
                <w:sz w:val="20"/>
                <w:szCs w:val="20"/>
              </w:rPr>
              <w:fldChar w:fldCharType="end"/>
            </w:r>
          </w:hyperlink>
        </w:p>
        <w:p w14:paraId="1C22F1DE" w14:textId="0C5589ED"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88" w:history="1">
            <w:r w:rsidR="00A53E56" w:rsidRPr="00A53E56">
              <w:rPr>
                <w:rStyle w:val="Hyperlink"/>
                <w:rFonts w:ascii="Arial Narrow" w:eastAsia="Arial Narrow" w:hAnsi="Arial Narrow" w:cs="Arial Narrow"/>
                <w:noProof/>
                <w:sz w:val="20"/>
                <w:szCs w:val="20"/>
              </w:rPr>
              <w:t>3.</w:t>
            </w:r>
            <w:r w:rsidR="00A53E56" w:rsidRPr="00A53E56">
              <w:rPr>
                <w:rFonts w:ascii="Arial Narrow" w:eastAsiaTheme="minorEastAsia" w:hAnsi="Arial Narrow" w:cstheme="minorBidi"/>
                <w:noProof/>
                <w:sz w:val="20"/>
                <w:szCs w:val="20"/>
              </w:rPr>
              <w:tab/>
            </w:r>
            <w:r w:rsidR="00A53E56" w:rsidRPr="00A53E56">
              <w:rPr>
                <w:rStyle w:val="Hyperlink"/>
                <w:rFonts w:ascii="Arial Narrow" w:eastAsia="Arial Narrow" w:hAnsi="Arial Narrow" w:cs="Arial Narrow"/>
                <w:noProof/>
                <w:sz w:val="20"/>
                <w:szCs w:val="20"/>
                <w:lang w:eastAsia="en-US"/>
              </w:rPr>
              <w:t xml:space="preserve">Host Community </w:t>
            </w:r>
            <w:r w:rsidR="00A53E56" w:rsidRPr="00A53E56">
              <w:rPr>
                <w:rStyle w:val="Hyperlink"/>
                <w:rFonts w:ascii="Arial Narrow" w:eastAsia="Arial Narrow" w:hAnsi="Arial Narrow" w:cs="Arial Narrow"/>
                <w:noProof/>
                <w:sz w:val="20"/>
                <w:szCs w:val="20"/>
              </w:rPr>
              <w:t>Specific</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_Toc37017088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2</w:t>
            </w:r>
            <w:r w:rsidR="00A53E56" w:rsidRPr="00A53E56">
              <w:rPr>
                <w:rFonts w:ascii="Arial Narrow" w:hAnsi="Arial Narrow"/>
                <w:noProof/>
                <w:webHidden/>
                <w:sz w:val="20"/>
                <w:szCs w:val="20"/>
              </w:rPr>
              <w:fldChar w:fldCharType="end"/>
            </w:r>
          </w:hyperlink>
        </w:p>
        <w:p w14:paraId="03A5A2A6" w14:textId="32858966"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89" w:history="1">
            <w:r w:rsidR="00A53E56" w:rsidRPr="00A53E56">
              <w:rPr>
                <w:rStyle w:val="Hyperlink"/>
                <w:rFonts w:ascii="Arial Narrow" w:hAnsi="Arial Narrow"/>
                <w:noProof/>
                <w:sz w:val="20"/>
                <w:szCs w:val="20"/>
              </w:rPr>
              <w:t>4.</w:t>
            </w:r>
            <w:r w:rsidR="00A53E56" w:rsidRPr="00A53E56">
              <w:rPr>
                <w:rFonts w:ascii="Arial Narrow" w:eastAsiaTheme="minorEastAsia" w:hAnsi="Arial Narrow" w:cstheme="minorBidi"/>
                <w:noProof/>
                <w:sz w:val="20"/>
                <w:szCs w:val="20"/>
              </w:rPr>
              <w:tab/>
            </w:r>
            <w:r w:rsidR="00A53E56" w:rsidRPr="00A53E56">
              <w:rPr>
                <w:rStyle w:val="Hyperlink"/>
                <w:rFonts w:ascii="Arial Narrow" w:hAnsi="Arial Narrow"/>
                <w:noProof/>
                <w:sz w:val="20"/>
                <w:szCs w:val="20"/>
              </w:rPr>
              <w:t>Social Safety Net Program / Ideal Cash Package</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_Toc37017089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3</w:t>
            </w:r>
            <w:r w:rsidR="00A53E56" w:rsidRPr="00A53E56">
              <w:rPr>
                <w:rFonts w:ascii="Arial Narrow" w:hAnsi="Arial Narrow"/>
                <w:noProof/>
                <w:webHidden/>
                <w:sz w:val="20"/>
                <w:szCs w:val="20"/>
              </w:rPr>
              <w:fldChar w:fldCharType="end"/>
            </w:r>
          </w:hyperlink>
        </w:p>
        <w:p w14:paraId="045D7B59" w14:textId="19710DDE"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90" w:history="1">
            <w:r w:rsidR="00A53E56" w:rsidRPr="00A53E56">
              <w:rPr>
                <w:rStyle w:val="Hyperlink"/>
                <w:rFonts w:ascii="Arial Narrow" w:hAnsi="Arial Narrow"/>
                <w:noProof/>
                <w:sz w:val="20"/>
                <w:szCs w:val="20"/>
              </w:rPr>
              <w:t>5.</w:t>
            </w:r>
            <w:r w:rsidR="00A53E56" w:rsidRPr="00A53E56">
              <w:rPr>
                <w:rFonts w:ascii="Arial Narrow" w:eastAsiaTheme="minorEastAsia" w:hAnsi="Arial Narrow" w:cstheme="minorBidi"/>
                <w:noProof/>
                <w:sz w:val="20"/>
                <w:szCs w:val="20"/>
              </w:rPr>
              <w:tab/>
            </w:r>
            <w:r w:rsidR="00A53E56" w:rsidRPr="00A53E56">
              <w:rPr>
                <w:rStyle w:val="Hyperlink"/>
                <w:rFonts w:ascii="Arial Narrow" w:hAnsi="Arial Narrow"/>
                <w:noProof/>
                <w:sz w:val="20"/>
                <w:szCs w:val="20"/>
              </w:rPr>
              <w:t>Quarantine and Isolation Centres</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_Toc37017090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3</w:t>
            </w:r>
            <w:r w:rsidR="00A53E56" w:rsidRPr="00A53E56">
              <w:rPr>
                <w:rFonts w:ascii="Arial Narrow" w:hAnsi="Arial Narrow"/>
                <w:noProof/>
                <w:webHidden/>
                <w:sz w:val="20"/>
                <w:szCs w:val="20"/>
              </w:rPr>
              <w:fldChar w:fldCharType="end"/>
            </w:r>
          </w:hyperlink>
        </w:p>
        <w:p w14:paraId="1151ABEC" w14:textId="70DFAB12"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91" w:history="1">
            <w:r w:rsidR="00A53E56" w:rsidRPr="00A53E56">
              <w:rPr>
                <w:rStyle w:val="Hyperlink"/>
                <w:rFonts w:ascii="Arial Narrow" w:hAnsi="Arial Narrow"/>
                <w:noProof/>
                <w:sz w:val="20"/>
                <w:szCs w:val="20"/>
              </w:rPr>
              <w:t>6.</w:t>
            </w:r>
            <w:r w:rsidR="00A53E56" w:rsidRPr="00A53E56">
              <w:rPr>
                <w:rFonts w:ascii="Arial Narrow" w:eastAsiaTheme="minorEastAsia" w:hAnsi="Arial Narrow" w:cstheme="minorBidi"/>
                <w:noProof/>
                <w:sz w:val="20"/>
                <w:szCs w:val="20"/>
              </w:rPr>
              <w:tab/>
            </w:r>
            <w:r w:rsidR="00A53E56" w:rsidRPr="00A53E56">
              <w:rPr>
                <w:rStyle w:val="Hyperlink"/>
                <w:rFonts w:ascii="Arial Narrow" w:hAnsi="Arial Narrow"/>
                <w:noProof/>
                <w:sz w:val="20"/>
                <w:szCs w:val="20"/>
              </w:rPr>
              <w:t>Continuity of agricultural production and harvests</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_Toc37017091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4</w:t>
            </w:r>
            <w:r w:rsidR="00A53E56" w:rsidRPr="00A53E56">
              <w:rPr>
                <w:rFonts w:ascii="Arial Narrow" w:hAnsi="Arial Narrow"/>
                <w:noProof/>
                <w:webHidden/>
                <w:sz w:val="20"/>
                <w:szCs w:val="20"/>
              </w:rPr>
              <w:fldChar w:fldCharType="end"/>
            </w:r>
          </w:hyperlink>
        </w:p>
        <w:p w14:paraId="053D451E" w14:textId="1808D016"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92" w:history="1">
            <w:r w:rsidR="00A53E56" w:rsidRPr="00A53E56">
              <w:rPr>
                <w:rStyle w:val="Hyperlink"/>
                <w:rFonts w:ascii="Arial Narrow" w:hAnsi="Arial Narrow"/>
                <w:noProof/>
                <w:sz w:val="20"/>
                <w:szCs w:val="20"/>
              </w:rPr>
              <w:t>7.</w:t>
            </w:r>
            <w:r w:rsidR="00A53E56" w:rsidRPr="00A53E56">
              <w:rPr>
                <w:rFonts w:ascii="Arial Narrow" w:eastAsiaTheme="minorEastAsia" w:hAnsi="Arial Narrow" w:cstheme="minorBidi"/>
                <w:noProof/>
                <w:sz w:val="20"/>
                <w:szCs w:val="20"/>
              </w:rPr>
              <w:tab/>
            </w:r>
            <w:r w:rsidR="00A53E56" w:rsidRPr="00A53E56">
              <w:rPr>
                <w:rStyle w:val="Hyperlink"/>
                <w:rFonts w:ascii="Arial Narrow" w:hAnsi="Arial Narrow"/>
                <w:noProof/>
                <w:sz w:val="20"/>
                <w:szCs w:val="20"/>
              </w:rPr>
              <w:t>FSS Communication with Communities</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_Toc37017092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4</w:t>
            </w:r>
            <w:r w:rsidR="00A53E56" w:rsidRPr="00A53E56">
              <w:rPr>
                <w:rFonts w:ascii="Arial Narrow" w:hAnsi="Arial Narrow"/>
                <w:noProof/>
                <w:webHidden/>
                <w:sz w:val="20"/>
                <w:szCs w:val="20"/>
              </w:rPr>
              <w:fldChar w:fldCharType="end"/>
            </w:r>
          </w:hyperlink>
        </w:p>
        <w:p w14:paraId="1A915536" w14:textId="625D4814" w:rsidR="00A53E56" w:rsidRPr="00A53E56" w:rsidRDefault="0064447B">
          <w:pPr>
            <w:pStyle w:val="TOC1"/>
            <w:tabs>
              <w:tab w:val="left" w:pos="440"/>
              <w:tab w:val="right" w:leader="dot" w:pos="9962"/>
            </w:tabs>
            <w:rPr>
              <w:rFonts w:ascii="Arial Narrow" w:eastAsiaTheme="minorEastAsia" w:hAnsi="Arial Narrow" w:cstheme="minorBidi"/>
              <w:noProof/>
              <w:sz w:val="20"/>
              <w:szCs w:val="20"/>
            </w:rPr>
          </w:pPr>
          <w:hyperlink w:anchor="_Toc37017093" w:history="1">
            <w:r w:rsidR="00A53E56" w:rsidRPr="00A53E56">
              <w:rPr>
                <w:rStyle w:val="Hyperlink"/>
                <w:rFonts w:ascii="Arial Narrow" w:eastAsia="Calibri" w:hAnsi="Arial Narrow"/>
                <w:noProof/>
                <w:sz w:val="20"/>
                <w:szCs w:val="20"/>
                <w:lang w:eastAsia="en-US"/>
              </w:rPr>
              <w:t>8.</w:t>
            </w:r>
            <w:r w:rsidR="00A53E56" w:rsidRPr="00A53E56">
              <w:rPr>
                <w:rFonts w:ascii="Arial Narrow" w:eastAsiaTheme="minorEastAsia" w:hAnsi="Arial Narrow" w:cstheme="minorBidi"/>
                <w:noProof/>
                <w:sz w:val="20"/>
                <w:szCs w:val="20"/>
              </w:rPr>
              <w:tab/>
            </w:r>
            <w:r w:rsidR="00A53E56" w:rsidRPr="00A53E56">
              <w:rPr>
                <w:rStyle w:val="Hyperlink"/>
                <w:rFonts w:ascii="Arial Narrow" w:eastAsia="Calibri" w:hAnsi="Arial Narrow"/>
                <w:noProof/>
                <w:sz w:val="20"/>
                <w:szCs w:val="20"/>
                <w:lang w:eastAsia="en-US"/>
              </w:rPr>
              <w:t>Assessments addressing Covid-19 FSS specific information gaps</w:t>
            </w:r>
            <w:r w:rsidR="00A53E56" w:rsidRPr="00A53E56">
              <w:rPr>
                <w:rFonts w:ascii="Arial Narrow" w:hAnsi="Arial Narrow"/>
                <w:noProof/>
                <w:webHidden/>
                <w:sz w:val="20"/>
                <w:szCs w:val="20"/>
              </w:rPr>
              <w:tab/>
            </w:r>
            <w:r w:rsidR="00A53E56" w:rsidRPr="00A53E56">
              <w:rPr>
                <w:rFonts w:ascii="Arial Narrow" w:hAnsi="Arial Narrow"/>
                <w:noProof/>
                <w:webHidden/>
                <w:sz w:val="20"/>
                <w:szCs w:val="20"/>
              </w:rPr>
              <w:fldChar w:fldCharType="begin"/>
            </w:r>
            <w:r w:rsidR="00A53E56" w:rsidRPr="00A53E56">
              <w:rPr>
                <w:rFonts w:ascii="Arial Narrow" w:hAnsi="Arial Narrow"/>
                <w:noProof/>
                <w:webHidden/>
                <w:sz w:val="20"/>
                <w:szCs w:val="20"/>
              </w:rPr>
              <w:instrText xml:space="preserve"> PAGEREF _Toc37017093 \h </w:instrText>
            </w:r>
            <w:r w:rsidR="00A53E56" w:rsidRPr="00A53E56">
              <w:rPr>
                <w:rFonts w:ascii="Arial Narrow" w:hAnsi="Arial Narrow"/>
                <w:noProof/>
                <w:webHidden/>
                <w:sz w:val="20"/>
                <w:szCs w:val="20"/>
              </w:rPr>
            </w:r>
            <w:r w:rsidR="00A53E56" w:rsidRPr="00A53E56">
              <w:rPr>
                <w:rFonts w:ascii="Arial Narrow" w:hAnsi="Arial Narrow"/>
                <w:noProof/>
                <w:webHidden/>
                <w:sz w:val="20"/>
                <w:szCs w:val="20"/>
              </w:rPr>
              <w:fldChar w:fldCharType="separate"/>
            </w:r>
            <w:r w:rsidR="008B211D">
              <w:rPr>
                <w:rFonts w:ascii="Arial Narrow" w:hAnsi="Arial Narrow"/>
                <w:noProof/>
                <w:webHidden/>
                <w:sz w:val="20"/>
                <w:szCs w:val="20"/>
              </w:rPr>
              <w:t>4</w:t>
            </w:r>
            <w:r w:rsidR="00A53E56" w:rsidRPr="00A53E56">
              <w:rPr>
                <w:rFonts w:ascii="Arial Narrow" w:hAnsi="Arial Narrow"/>
                <w:noProof/>
                <w:webHidden/>
                <w:sz w:val="20"/>
                <w:szCs w:val="20"/>
              </w:rPr>
              <w:fldChar w:fldCharType="end"/>
            </w:r>
          </w:hyperlink>
        </w:p>
        <w:p w14:paraId="1E15BD81" w14:textId="4BB0025C" w:rsidR="00F6120E" w:rsidRPr="00353A06" w:rsidRDefault="00DD0EC5" w:rsidP="00DD0EC5">
          <w:pPr>
            <w:pStyle w:val="TOC1"/>
            <w:tabs>
              <w:tab w:val="left" w:pos="660"/>
              <w:tab w:val="right" w:leader="dot" w:pos="9350"/>
            </w:tabs>
            <w:spacing w:line="259" w:lineRule="auto"/>
            <w:rPr>
              <w:rFonts w:ascii="Arial Narrow" w:hAnsi="Arial Narrow"/>
              <w:sz w:val="20"/>
              <w:szCs w:val="20"/>
            </w:rPr>
          </w:pPr>
          <w:r w:rsidRPr="00A53E56">
            <w:rPr>
              <w:rStyle w:val="Hyperlink"/>
              <w:rFonts w:ascii="Arial Narrow" w:eastAsiaTheme="minorEastAsia" w:hAnsi="Arial Narrow"/>
              <w:noProof/>
              <w:sz w:val="20"/>
              <w:szCs w:val="20"/>
              <w:lang w:val="en-US" w:eastAsia="en-US"/>
            </w:rPr>
            <w:fldChar w:fldCharType="end"/>
          </w:r>
        </w:p>
      </w:sdtContent>
    </w:sdt>
    <w:p w14:paraId="7CD71222" w14:textId="5B232A72" w:rsidR="00F6120E" w:rsidRPr="00851E44" w:rsidRDefault="00F6120E" w:rsidP="00353A06">
      <w:pPr>
        <w:pStyle w:val="ListParagraph"/>
        <w:keepNext/>
        <w:numPr>
          <w:ilvl w:val="0"/>
          <w:numId w:val="10"/>
        </w:numPr>
        <w:shd w:val="clear" w:color="auto" w:fill="58585A"/>
        <w:spacing w:before="240" w:after="120"/>
        <w:outlineLvl w:val="0"/>
        <w:rPr>
          <w:rFonts w:ascii="Arial Narrow" w:eastAsia="Calibri" w:hAnsi="Arial Narrow"/>
          <w:bCs/>
          <w:color w:val="FFFFFF"/>
          <w:sz w:val="20"/>
          <w:szCs w:val="20"/>
          <w:lang w:eastAsia="en-US"/>
        </w:rPr>
      </w:pPr>
      <w:bookmarkStart w:id="1" w:name="_Toc37017086"/>
      <w:r w:rsidRPr="00851E44">
        <w:rPr>
          <w:rFonts w:ascii="Arial Narrow" w:eastAsia="Calibri" w:hAnsi="Arial Narrow"/>
          <w:bCs/>
          <w:color w:val="FFFFFF"/>
          <w:sz w:val="20"/>
          <w:szCs w:val="20"/>
          <w:lang w:eastAsia="en-US"/>
        </w:rPr>
        <w:t xml:space="preserve">Cox’s Bazar District </w:t>
      </w:r>
      <w:r w:rsidR="00DD0EC5" w:rsidRPr="00851E44">
        <w:rPr>
          <w:rFonts w:ascii="Arial Narrow" w:eastAsia="Calibri" w:hAnsi="Arial Narrow"/>
          <w:bCs/>
          <w:color w:val="FFFFFF"/>
          <w:sz w:val="20"/>
          <w:szCs w:val="20"/>
          <w:lang w:eastAsia="en-US"/>
        </w:rPr>
        <w:t>– FSS Covid-19 Context</w:t>
      </w:r>
      <w:bookmarkEnd w:id="1"/>
      <w:r w:rsidR="00DD0EC5" w:rsidRPr="00851E44">
        <w:rPr>
          <w:rFonts w:ascii="Arial Narrow" w:eastAsia="Calibri" w:hAnsi="Arial Narrow"/>
          <w:bCs/>
          <w:color w:val="FFFFFF"/>
          <w:sz w:val="20"/>
          <w:szCs w:val="20"/>
          <w:lang w:eastAsia="en-US"/>
        </w:rPr>
        <w:t xml:space="preserve"> </w:t>
      </w:r>
    </w:p>
    <w:p w14:paraId="24E1B572" w14:textId="2070B63A" w:rsidR="00DD0EC5" w:rsidRPr="00353A06" w:rsidRDefault="00DD0EC5" w:rsidP="00DD0EC5">
      <w:pPr>
        <w:spacing w:after="60" w:line="235" w:lineRule="auto"/>
        <w:rPr>
          <w:rFonts w:ascii="Arial Narrow" w:hAnsi="Arial Narrow"/>
          <w:sz w:val="20"/>
          <w:szCs w:val="20"/>
        </w:rPr>
      </w:pPr>
      <w:r w:rsidRPr="00353A06">
        <w:rPr>
          <w:rFonts w:ascii="Arial Narrow" w:hAnsi="Arial Narrow"/>
          <w:sz w:val="20"/>
          <w:szCs w:val="20"/>
        </w:rPr>
        <w:t xml:space="preserve">The novel coronavirus disease (COVID-19) which emerged in China at the end of December has now spread globally, with high contact rates and uncertain economic impact. </w:t>
      </w:r>
      <w:r w:rsidRPr="00DF26BE">
        <w:rPr>
          <w:rFonts w:ascii="Arial Narrow" w:hAnsi="Arial Narrow"/>
          <w:sz w:val="20"/>
          <w:szCs w:val="20"/>
        </w:rPr>
        <w:t xml:space="preserve">Given the large population density in Bangladesh, without prevention and mitigation initiatives, according to globally accepted modelling techniques, an estimated </w:t>
      </w:r>
      <w:hyperlink r:id="rId12" w:history="1">
        <w:r w:rsidRPr="00DF26BE">
          <w:rPr>
            <w:rStyle w:val="Hyperlink"/>
            <w:rFonts w:ascii="Arial Narrow" w:hAnsi="Arial Narrow"/>
            <w:color w:val="0594AF"/>
            <w:sz w:val="20"/>
            <w:szCs w:val="20"/>
          </w:rPr>
          <w:t>2 million lives could be</w:t>
        </w:r>
      </w:hyperlink>
      <w:r w:rsidRPr="00DF26BE">
        <w:rPr>
          <w:rFonts w:ascii="Arial Narrow" w:hAnsi="Arial Narrow"/>
          <w:sz w:val="20"/>
          <w:szCs w:val="20"/>
        </w:rPr>
        <w:t xml:space="preserve"> lost throughout Bangladesh during the epidemic wave.</w:t>
      </w:r>
      <w:r w:rsidRPr="00353A06">
        <w:rPr>
          <w:rFonts w:ascii="Arial Narrow" w:hAnsi="Arial Narrow"/>
          <w:sz w:val="20"/>
          <w:szCs w:val="20"/>
        </w:rPr>
        <w:t xml:space="preserve"> In order to mitigate th</w:t>
      </w:r>
      <w:r w:rsidR="001E2049" w:rsidRPr="00353A06">
        <w:rPr>
          <w:rFonts w:ascii="Arial Narrow" w:hAnsi="Arial Narrow"/>
          <w:sz w:val="20"/>
          <w:szCs w:val="20"/>
        </w:rPr>
        <w:t>e spread of the COVID-19 pandemic,</w:t>
      </w:r>
      <w:r w:rsidRPr="00353A06">
        <w:rPr>
          <w:rFonts w:ascii="Arial Narrow" w:hAnsi="Arial Narrow"/>
          <w:sz w:val="20"/>
          <w:szCs w:val="20"/>
        </w:rPr>
        <w:t xml:space="preserve"> the </w:t>
      </w:r>
      <w:r w:rsidR="5781B687" w:rsidRPr="00353A06">
        <w:rPr>
          <w:rFonts w:ascii="Arial Narrow" w:hAnsi="Arial Narrow"/>
          <w:sz w:val="20"/>
          <w:szCs w:val="20"/>
        </w:rPr>
        <w:t>G</w:t>
      </w:r>
      <w:r w:rsidRPr="00353A06">
        <w:rPr>
          <w:rFonts w:ascii="Arial Narrow" w:hAnsi="Arial Narrow"/>
          <w:sz w:val="20"/>
          <w:szCs w:val="20"/>
        </w:rPr>
        <w:t xml:space="preserve">overnment </w:t>
      </w:r>
      <w:r w:rsidR="001E2049" w:rsidRPr="00353A06">
        <w:rPr>
          <w:rFonts w:ascii="Arial Narrow" w:hAnsi="Arial Narrow"/>
          <w:sz w:val="20"/>
          <w:szCs w:val="20"/>
        </w:rPr>
        <w:t xml:space="preserve">of Bangladesh </w:t>
      </w:r>
      <w:r w:rsidRPr="00353A06">
        <w:rPr>
          <w:rFonts w:ascii="Arial Narrow" w:hAnsi="Arial Narrow"/>
          <w:sz w:val="20"/>
          <w:szCs w:val="20"/>
        </w:rPr>
        <w:t>has issue</w:t>
      </w:r>
      <w:r w:rsidR="006C618C">
        <w:rPr>
          <w:rFonts w:ascii="Arial Narrow" w:hAnsi="Arial Narrow"/>
          <w:sz w:val="20"/>
          <w:szCs w:val="20"/>
        </w:rPr>
        <w:t>d</w:t>
      </w:r>
      <w:r w:rsidRPr="00353A06">
        <w:rPr>
          <w:rFonts w:ascii="Arial Narrow" w:hAnsi="Arial Narrow"/>
          <w:sz w:val="20"/>
          <w:szCs w:val="20"/>
        </w:rPr>
        <w:t xml:space="preserve"> ‘Stay at Home’ directives </w:t>
      </w:r>
      <w:r w:rsidR="001E2049" w:rsidRPr="00353A06">
        <w:rPr>
          <w:rFonts w:ascii="Arial Narrow" w:hAnsi="Arial Narrow"/>
          <w:sz w:val="20"/>
          <w:szCs w:val="20"/>
        </w:rPr>
        <w:t xml:space="preserve">shutting down productive and commercial activities from </w:t>
      </w:r>
      <w:r w:rsidR="006C618C">
        <w:rPr>
          <w:rFonts w:ascii="Arial Narrow" w:hAnsi="Arial Narrow"/>
          <w:sz w:val="20"/>
          <w:szCs w:val="20"/>
        </w:rPr>
        <w:t>2</w:t>
      </w:r>
      <w:r w:rsidR="001E2049" w:rsidRPr="00353A06">
        <w:rPr>
          <w:rFonts w:ascii="Arial Narrow" w:hAnsi="Arial Narrow"/>
          <w:sz w:val="20"/>
          <w:szCs w:val="20"/>
        </w:rPr>
        <w:t xml:space="preserve">6 March </w:t>
      </w:r>
      <w:r w:rsidRPr="00353A06">
        <w:rPr>
          <w:rFonts w:ascii="Arial Narrow" w:hAnsi="Arial Narrow"/>
          <w:sz w:val="20"/>
          <w:szCs w:val="20"/>
        </w:rPr>
        <w:t>through April 11</w:t>
      </w:r>
      <w:r w:rsidRPr="00353A06">
        <w:rPr>
          <w:rFonts w:ascii="Arial Narrow" w:hAnsi="Arial Narrow"/>
          <w:sz w:val="20"/>
          <w:szCs w:val="20"/>
          <w:vertAlign w:val="superscript"/>
        </w:rPr>
        <w:t>th</w:t>
      </w:r>
      <w:r w:rsidRPr="00353A06">
        <w:rPr>
          <w:rFonts w:ascii="Arial Narrow" w:hAnsi="Arial Narrow"/>
          <w:sz w:val="20"/>
          <w:szCs w:val="20"/>
        </w:rPr>
        <w:t xml:space="preserve"> and international borders, including trade routes, have been greatly restricted. </w:t>
      </w:r>
    </w:p>
    <w:p w14:paraId="53FAC20B" w14:textId="29AF9A35" w:rsidR="0072130B" w:rsidRDefault="00DD0EC5" w:rsidP="5C514FB3">
      <w:pPr>
        <w:spacing w:after="60" w:line="235" w:lineRule="auto"/>
        <w:rPr>
          <w:rFonts w:ascii="Arial Narrow" w:hAnsi="Arial Narrow"/>
          <w:sz w:val="20"/>
          <w:szCs w:val="20"/>
        </w:rPr>
      </w:pPr>
      <w:r w:rsidRPr="00353A06">
        <w:rPr>
          <w:rFonts w:ascii="Arial Narrow" w:hAnsi="Arial Narrow"/>
          <w:sz w:val="20"/>
          <w:szCs w:val="20"/>
        </w:rPr>
        <w:t xml:space="preserve">The breakdown of food systems during the crisis could lead to years of decreased agricultural productivity and worsening of food and nutrition indicators for </w:t>
      </w:r>
      <w:r w:rsidR="005B3AC0">
        <w:rPr>
          <w:rFonts w:ascii="Arial Narrow" w:hAnsi="Arial Narrow"/>
          <w:sz w:val="20"/>
          <w:szCs w:val="20"/>
        </w:rPr>
        <w:t>many</w:t>
      </w:r>
      <w:r w:rsidRPr="00353A06">
        <w:rPr>
          <w:rFonts w:ascii="Arial Narrow" w:hAnsi="Arial Narrow"/>
          <w:sz w:val="20"/>
          <w:szCs w:val="20"/>
        </w:rPr>
        <w:t xml:space="preserve">. </w:t>
      </w:r>
      <w:r w:rsidR="00D42EA0" w:rsidRPr="00353A06">
        <w:rPr>
          <w:rFonts w:ascii="Arial Narrow" w:hAnsi="Arial Narrow"/>
          <w:sz w:val="20"/>
          <w:szCs w:val="20"/>
        </w:rPr>
        <w:t>The District is one of the country’s poorest and most vulnerable, with a total Bangladeshi population of 2,650,000.</w:t>
      </w:r>
      <w:r w:rsidR="0072130B">
        <w:rPr>
          <w:rFonts w:ascii="Arial Narrow" w:hAnsi="Arial Narrow"/>
          <w:sz w:val="20"/>
          <w:szCs w:val="20"/>
        </w:rPr>
        <w:t xml:space="preserve"> </w:t>
      </w:r>
      <w:r w:rsidRPr="00353A06">
        <w:rPr>
          <w:rFonts w:ascii="Arial Narrow" w:hAnsi="Arial Narrow"/>
          <w:sz w:val="20"/>
          <w:szCs w:val="20"/>
        </w:rPr>
        <w:t xml:space="preserve">Additionally, the District Administration of Cox’s Bazar predicts that more than 700,000 people in Cox’s Bazar District will be immediately jobless due to the ‘Stay at Home’ directive. This loss of livelihoods coupled with a decrease in access to the local market has </w:t>
      </w:r>
      <w:r w:rsidR="00B50215">
        <w:rPr>
          <w:rFonts w:ascii="Arial Narrow" w:hAnsi="Arial Narrow"/>
          <w:sz w:val="20"/>
          <w:szCs w:val="20"/>
        </w:rPr>
        <w:t xml:space="preserve">left many poor people not being able to meet their basic needs </w:t>
      </w:r>
      <w:r w:rsidRPr="00353A06">
        <w:rPr>
          <w:rFonts w:ascii="Arial Narrow" w:hAnsi="Arial Narrow"/>
          <w:sz w:val="20"/>
          <w:szCs w:val="20"/>
        </w:rPr>
        <w:t xml:space="preserve">and resulted in extra support needs for FSS Sector. </w:t>
      </w:r>
    </w:p>
    <w:p w14:paraId="6958914B" w14:textId="64656347" w:rsidR="00D42EA0" w:rsidRPr="00353A06" w:rsidRDefault="00DD0EC5" w:rsidP="5C514FB3">
      <w:pPr>
        <w:spacing w:after="60" w:line="235" w:lineRule="auto"/>
        <w:rPr>
          <w:rFonts w:ascii="Arial Narrow" w:hAnsi="Arial Narrow"/>
          <w:sz w:val="20"/>
          <w:szCs w:val="20"/>
        </w:rPr>
      </w:pPr>
      <w:r w:rsidRPr="00353A06">
        <w:rPr>
          <w:rFonts w:ascii="Arial Narrow" w:hAnsi="Arial Narrow"/>
          <w:sz w:val="20"/>
          <w:szCs w:val="20"/>
        </w:rPr>
        <w:t xml:space="preserve">Further, Cox’s Bazar District hosts the largest refugee camp in the world, with 855,000 Rohingya residing in 34 makeshift camps. The overcrowding and </w:t>
      </w:r>
      <w:r w:rsidR="00910377" w:rsidRPr="00353A06">
        <w:rPr>
          <w:rFonts w:ascii="Arial Narrow" w:hAnsi="Arial Narrow"/>
          <w:sz w:val="20"/>
          <w:szCs w:val="20"/>
        </w:rPr>
        <w:t xml:space="preserve">poor hygienic and sanitary </w:t>
      </w:r>
      <w:r w:rsidRPr="00353A06">
        <w:rPr>
          <w:rFonts w:ascii="Arial Narrow" w:hAnsi="Arial Narrow"/>
          <w:sz w:val="20"/>
          <w:szCs w:val="20"/>
        </w:rPr>
        <w:t xml:space="preserve">conditions in these camps increase the potential for rapid spread of disease. </w:t>
      </w:r>
      <w:r w:rsidR="00D42EA0" w:rsidRPr="00353A06">
        <w:rPr>
          <w:rFonts w:ascii="Arial Narrow" w:hAnsi="Arial Narrow"/>
          <w:sz w:val="20"/>
          <w:szCs w:val="20"/>
        </w:rPr>
        <w:t xml:space="preserve">The Rohingya refugee population is entirely reliant on humanitarian assistance. It is essential to sustain </w:t>
      </w:r>
      <w:r w:rsidR="005B3AC0">
        <w:rPr>
          <w:rFonts w:ascii="Arial Narrow" w:hAnsi="Arial Narrow"/>
          <w:sz w:val="20"/>
          <w:szCs w:val="20"/>
        </w:rPr>
        <w:t xml:space="preserve">access to life saving services </w:t>
      </w:r>
      <w:r w:rsidR="00D42EA0" w:rsidRPr="00353A06">
        <w:rPr>
          <w:rFonts w:ascii="Arial Narrow" w:hAnsi="Arial Narrow"/>
          <w:sz w:val="20"/>
          <w:szCs w:val="20"/>
        </w:rPr>
        <w:t xml:space="preserve">while strengthening </w:t>
      </w:r>
      <w:r w:rsidR="005B3AC0">
        <w:rPr>
          <w:rFonts w:ascii="Arial Narrow" w:hAnsi="Arial Narrow"/>
          <w:sz w:val="20"/>
          <w:szCs w:val="20"/>
        </w:rPr>
        <w:t>coordination to</w:t>
      </w:r>
      <w:r w:rsidR="00D42EA0" w:rsidRPr="00353A06">
        <w:rPr>
          <w:rFonts w:ascii="Arial Narrow" w:hAnsi="Arial Narrow"/>
          <w:sz w:val="20"/>
          <w:szCs w:val="20"/>
        </w:rPr>
        <w:t xml:space="preserve"> addres</w:t>
      </w:r>
      <w:r w:rsidR="005B3AC0">
        <w:rPr>
          <w:rFonts w:ascii="Arial Narrow" w:hAnsi="Arial Narrow"/>
          <w:sz w:val="20"/>
          <w:szCs w:val="20"/>
        </w:rPr>
        <w:t>s</w:t>
      </w:r>
      <w:r w:rsidR="00D42EA0" w:rsidRPr="00353A06">
        <w:rPr>
          <w:rFonts w:ascii="Arial Narrow" w:hAnsi="Arial Narrow"/>
          <w:sz w:val="20"/>
          <w:szCs w:val="20"/>
        </w:rPr>
        <w:t xml:space="preserve"> additional response requirements from the pandemic. </w:t>
      </w:r>
    </w:p>
    <w:p w14:paraId="0440B93A" w14:textId="0C93CB17" w:rsidR="00DD0EC5" w:rsidRPr="00353A06" w:rsidRDefault="00561137" w:rsidP="00DD0EC5">
      <w:pPr>
        <w:spacing w:after="60" w:line="235" w:lineRule="auto"/>
        <w:rPr>
          <w:rFonts w:ascii="Arial Narrow" w:hAnsi="Arial Narrow"/>
          <w:sz w:val="20"/>
          <w:szCs w:val="20"/>
        </w:rPr>
      </w:pPr>
      <w:r w:rsidRPr="00353A06">
        <w:rPr>
          <w:rFonts w:ascii="Arial Narrow" w:hAnsi="Arial Narrow"/>
          <w:sz w:val="20"/>
          <w:szCs w:val="20"/>
        </w:rPr>
        <w:t xml:space="preserve">To this end, the Inter-sectoral response is working quickly to limit staff footprint in the camps while also maintaining access to critical lifesaving activities through FSS, WASH, Health and </w:t>
      </w:r>
      <w:proofErr w:type="spellStart"/>
      <w:r w:rsidRPr="00353A06">
        <w:rPr>
          <w:rFonts w:ascii="Arial Narrow" w:hAnsi="Arial Narrow"/>
          <w:sz w:val="20"/>
          <w:szCs w:val="20"/>
        </w:rPr>
        <w:t>CwC</w:t>
      </w:r>
      <w:proofErr w:type="spellEnd"/>
      <w:r w:rsidRPr="00353A06">
        <w:rPr>
          <w:rFonts w:ascii="Arial Narrow" w:hAnsi="Arial Narrow"/>
          <w:sz w:val="20"/>
          <w:szCs w:val="20"/>
        </w:rPr>
        <w:t xml:space="preserve"> activities.</w:t>
      </w:r>
      <w:r w:rsidR="0072130B">
        <w:rPr>
          <w:rFonts w:ascii="Arial Narrow" w:hAnsi="Arial Narrow"/>
          <w:sz w:val="20"/>
          <w:szCs w:val="20"/>
        </w:rPr>
        <w:t xml:space="preserve"> </w:t>
      </w:r>
      <w:r w:rsidR="00D42EA0" w:rsidRPr="00353A06">
        <w:rPr>
          <w:rFonts w:ascii="Arial Narrow" w:hAnsi="Arial Narrow"/>
          <w:sz w:val="20"/>
          <w:szCs w:val="20"/>
        </w:rPr>
        <w:t xml:space="preserve">The humanitarian community has drafted an </w:t>
      </w:r>
      <w:hyperlink r:id="rId13" w:history="1">
        <w:r w:rsidR="00D42EA0" w:rsidRPr="0072130B">
          <w:rPr>
            <w:rStyle w:val="Hyperlink"/>
            <w:rFonts w:ascii="Arial Narrow" w:hAnsi="Arial Narrow"/>
            <w:color w:val="0594AF"/>
            <w:sz w:val="20"/>
            <w:szCs w:val="20"/>
          </w:rPr>
          <w:t>Inter-sectoral COVID-19 response plan</w:t>
        </w:r>
      </w:hyperlink>
      <w:r w:rsidR="39127B43" w:rsidRPr="00353A06">
        <w:rPr>
          <w:rFonts w:ascii="Arial Narrow" w:hAnsi="Arial Narrow"/>
          <w:sz w:val="20"/>
          <w:szCs w:val="20"/>
        </w:rPr>
        <w:t xml:space="preserve"> </w:t>
      </w:r>
      <w:r w:rsidR="00D42EA0" w:rsidRPr="00353A06">
        <w:rPr>
          <w:rFonts w:ascii="Arial Narrow" w:hAnsi="Arial Narrow"/>
          <w:sz w:val="20"/>
          <w:szCs w:val="20"/>
        </w:rPr>
        <w:t xml:space="preserve">led by the Health Sector and in line with </w:t>
      </w:r>
      <w:hyperlink r:id="rId14" w:history="1">
        <w:r w:rsidR="00D42EA0" w:rsidRPr="00FA6B36">
          <w:rPr>
            <w:rFonts w:ascii="Arial Narrow" w:hAnsi="Arial Narrow"/>
            <w:color w:val="0594AF"/>
            <w:sz w:val="20"/>
            <w:szCs w:val="20"/>
            <w:u w:val="single"/>
          </w:rPr>
          <w:t>Government of Ba</w:t>
        </w:r>
        <w:r w:rsidR="00D42EA0" w:rsidRPr="00FA6B36">
          <w:rPr>
            <w:rStyle w:val="Hyperlink"/>
            <w:rFonts w:ascii="Arial Narrow" w:hAnsi="Arial Narrow"/>
            <w:color w:val="0594AF"/>
            <w:sz w:val="20"/>
            <w:szCs w:val="20"/>
          </w:rPr>
          <w:t>ngladesh Plan</w:t>
        </w:r>
      </w:hyperlink>
      <w:r w:rsidR="00D42EA0" w:rsidRPr="00FA6B36">
        <w:rPr>
          <w:rFonts w:ascii="Arial Narrow" w:hAnsi="Arial Narrow"/>
          <w:color w:val="0594AF"/>
          <w:sz w:val="20"/>
          <w:szCs w:val="20"/>
          <w:u w:val="single"/>
        </w:rPr>
        <w:t>.</w:t>
      </w:r>
      <w:r w:rsidR="0072130B">
        <w:rPr>
          <w:rFonts w:ascii="Arial Narrow" w:hAnsi="Arial Narrow"/>
          <w:sz w:val="20"/>
          <w:szCs w:val="20"/>
        </w:rPr>
        <w:t xml:space="preserve"> </w:t>
      </w:r>
      <w:r w:rsidR="00DD0EC5" w:rsidRPr="00353A06">
        <w:rPr>
          <w:rFonts w:ascii="Arial Narrow" w:hAnsi="Arial Narrow"/>
          <w:sz w:val="20"/>
          <w:szCs w:val="20"/>
        </w:rPr>
        <w:t>In parallel, cross-sectoral plans are in place to identify, supply, and provide food to field hospitals and isolation centres in preparation for a potential outbreak.</w:t>
      </w:r>
    </w:p>
    <w:p w14:paraId="3CC08107" w14:textId="70282974" w:rsidR="00F6120E" w:rsidRPr="00353A06" w:rsidRDefault="00DD0EC5" w:rsidP="00DD0EC5">
      <w:pPr>
        <w:spacing w:after="60" w:line="235" w:lineRule="auto"/>
        <w:rPr>
          <w:rFonts w:ascii="Arial Narrow" w:hAnsi="Arial Narrow"/>
          <w:sz w:val="20"/>
          <w:szCs w:val="20"/>
        </w:rPr>
      </w:pPr>
      <w:r w:rsidRPr="00353A06">
        <w:rPr>
          <w:rFonts w:ascii="Arial Narrow" w:hAnsi="Arial Narrow"/>
          <w:sz w:val="20"/>
          <w:szCs w:val="20"/>
        </w:rPr>
        <w:t xml:space="preserve">In order to most effectively mitigate both the short-term impact of disease outbreak and effectively plan for necessary field hospital and isolation centres as well as anticipate the immediate and long-term economic impact, FSS sector </w:t>
      </w:r>
      <w:r w:rsidR="000D17CA" w:rsidRPr="00353A06">
        <w:rPr>
          <w:rFonts w:ascii="Arial Narrow" w:hAnsi="Arial Narrow"/>
          <w:sz w:val="20"/>
          <w:szCs w:val="20"/>
        </w:rPr>
        <w:t xml:space="preserve">is working quickly to support the response and partners in harmonization of activities, address key information gaps, work cross-sectorally, and ensure partners receive up to date information. </w:t>
      </w:r>
      <w:r w:rsidRPr="00353A06">
        <w:rPr>
          <w:rFonts w:ascii="Arial Narrow" w:hAnsi="Arial Narrow"/>
          <w:sz w:val="20"/>
          <w:szCs w:val="20"/>
        </w:rPr>
        <w:t xml:space="preserve">Through these activities, the Food Security </w:t>
      </w:r>
      <w:r w:rsidR="00A77136">
        <w:rPr>
          <w:rFonts w:ascii="Arial Narrow" w:hAnsi="Arial Narrow"/>
          <w:sz w:val="20"/>
          <w:szCs w:val="20"/>
        </w:rPr>
        <w:t xml:space="preserve">Sector </w:t>
      </w:r>
      <w:r w:rsidRPr="00353A06">
        <w:rPr>
          <w:rFonts w:ascii="Arial Narrow" w:hAnsi="Arial Narrow"/>
          <w:sz w:val="20"/>
          <w:szCs w:val="20"/>
        </w:rPr>
        <w:t>response is looking at the four pillars of food security</w:t>
      </w:r>
      <w:r w:rsidR="002F4E3A" w:rsidRPr="00353A06">
        <w:rPr>
          <w:rFonts w:ascii="Arial Narrow" w:hAnsi="Arial Narrow"/>
          <w:sz w:val="20"/>
          <w:szCs w:val="20"/>
        </w:rPr>
        <w:t xml:space="preserve">: </w:t>
      </w:r>
      <w:r w:rsidRPr="00353A06">
        <w:rPr>
          <w:rFonts w:ascii="Arial Narrow" w:hAnsi="Arial Narrow"/>
          <w:sz w:val="20"/>
          <w:szCs w:val="20"/>
        </w:rPr>
        <w:t xml:space="preserve"> especially at physical and economic availability of food through support to food production for the most vulnerable. Continuation of food distribution and expansion of reach to the poorest Bangladeshis as well as ensuring critical food availability and livelihoods support through agriculture, fisheries, and livestock are critical to reducing the devastating impact of this pandemic. </w:t>
      </w:r>
    </w:p>
    <w:p w14:paraId="43E193B3" w14:textId="77777777" w:rsidR="0093031C" w:rsidRPr="0072130B" w:rsidRDefault="0093031C" w:rsidP="0093031C">
      <w:pPr>
        <w:spacing w:after="60" w:line="235" w:lineRule="auto"/>
        <w:rPr>
          <w:rFonts w:ascii="Arial Narrow" w:hAnsi="Arial Narrow"/>
          <w:b/>
          <w:bCs/>
          <w:sz w:val="20"/>
          <w:szCs w:val="20"/>
        </w:rPr>
      </w:pPr>
      <w:r w:rsidRPr="0072130B">
        <w:rPr>
          <w:rFonts w:ascii="Arial Narrow" w:hAnsi="Arial Narrow"/>
          <w:b/>
          <w:bCs/>
          <w:sz w:val="20"/>
          <w:szCs w:val="20"/>
        </w:rPr>
        <w:t>The response priorities are:</w:t>
      </w:r>
    </w:p>
    <w:p w14:paraId="651E2696" w14:textId="209E9321" w:rsidR="0072130B" w:rsidRDefault="0093031C" w:rsidP="0072130B">
      <w:pPr>
        <w:pStyle w:val="ListParagraph"/>
        <w:numPr>
          <w:ilvl w:val="0"/>
          <w:numId w:val="41"/>
        </w:numPr>
        <w:spacing w:after="60" w:line="235" w:lineRule="auto"/>
        <w:rPr>
          <w:rFonts w:ascii="Arial Narrow" w:hAnsi="Arial Narrow"/>
          <w:sz w:val="20"/>
          <w:szCs w:val="20"/>
        </w:rPr>
      </w:pPr>
      <w:r w:rsidRPr="0072130B">
        <w:rPr>
          <w:rFonts w:ascii="Arial Narrow" w:hAnsi="Arial Narrow"/>
          <w:sz w:val="20"/>
          <w:szCs w:val="20"/>
        </w:rPr>
        <w:t xml:space="preserve">Expanding support to </w:t>
      </w:r>
      <w:r w:rsidR="00A77136">
        <w:rPr>
          <w:rFonts w:ascii="Arial Narrow" w:hAnsi="Arial Narrow"/>
          <w:sz w:val="20"/>
          <w:szCs w:val="20"/>
        </w:rPr>
        <w:t>improve</w:t>
      </w:r>
      <w:r w:rsidR="00A77136" w:rsidRPr="0072130B">
        <w:rPr>
          <w:rFonts w:ascii="Arial Narrow" w:hAnsi="Arial Narrow"/>
          <w:sz w:val="20"/>
          <w:szCs w:val="20"/>
        </w:rPr>
        <w:t xml:space="preserve"> </w:t>
      </w:r>
      <w:r w:rsidRPr="0072130B">
        <w:rPr>
          <w:rFonts w:ascii="Arial Narrow" w:hAnsi="Arial Narrow"/>
          <w:sz w:val="20"/>
          <w:szCs w:val="20"/>
        </w:rPr>
        <w:t xml:space="preserve">food security of the poorest and most vulnerable Bangladeshis in the District whose livelihoods will be impacted by the pandemic, through food, cash support, and agricultural inputs for the most vulnerable according to need across the District. </w:t>
      </w:r>
    </w:p>
    <w:p w14:paraId="51878A01" w14:textId="7E7F27E2" w:rsidR="00851E44" w:rsidRPr="00851E44" w:rsidRDefault="0093031C" w:rsidP="0072130B">
      <w:pPr>
        <w:pStyle w:val="ListParagraph"/>
        <w:numPr>
          <w:ilvl w:val="0"/>
          <w:numId w:val="41"/>
        </w:numPr>
        <w:spacing w:after="60" w:line="235" w:lineRule="auto"/>
        <w:rPr>
          <w:rFonts w:ascii="Arial Narrow" w:hAnsi="Arial Narrow"/>
          <w:sz w:val="20"/>
          <w:szCs w:val="20"/>
        </w:rPr>
      </w:pPr>
      <w:r w:rsidRPr="0072130B">
        <w:rPr>
          <w:rFonts w:ascii="Arial Narrow" w:hAnsi="Arial Narrow"/>
          <w:sz w:val="20"/>
          <w:szCs w:val="20"/>
        </w:rPr>
        <w:t xml:space="preserve">Ensuring </w:t>
      </w:r>
      <w:r w:rsidR="00A77136">
        <w:rPr>
          <w:rFonts w:ascii="Arial Narrow" w:hAnsi="Arial Narrow"/>
          <w:sz w:val="20"/>
          <w:szCs w:val="20"/>
        </w:rPr>
        <w:t>minimal disruptions in the food production system.</w:t>
      </w:r>
      <w:r w:rsidRPr="0072130B">
        <w:rPr>
          <w:rFonts w:ascii="Arial Narrow" w:hAnsi="Arial Narrow"/>
          <w:sz w:val="20"/>
          <w:szCs w:val="20"/>
        </w:rPr>
        <w:t xml:space="preserve"> As the Prime Minister Sheikh Hasina noted in </w:t>
      </w:r>
      <w:hyperlink r:id="rId15" w:history="1">
        <w:r w:rsidRPr="00EB7C7B">
          <w:rPr>
            <w:rStyle w:val="Hyperlink"/>
            <w:rFonts w:ascii="Arial Narrow" w:hAnsi="Arial Narrow"/>
            <w:color w:val="0594AF"/>
            <w:sz w:val="20"/>
            <w:szCs w:val="20"/>
          </w:rPr>
          <w:t>her speech</w:t>
        </w:r>
      </w:hyperlink>
      <w:r w:rsidRPr="0072130B">
        <w:rPr>
          <w:rFonts w:ascii="Arial Narrow" w:hAnsi="Arial Narrow"/>
          <w:sz w:val="20"/>
          <w:szCs w:val="20"/>
        </w:rPr>
        <w:t xml:space="preserve"> on 31 March: ‘the most important thing is food security. Our food production must go on. We </w:t>
      </w:r>
      <w:proofErr w:type="gramStart"/>
      <w:r w:rsidRPr="0072130B">
        <w:rPr>
          <w:rFonts w:ascii="Arial Narrow" w:hAnsi="Arial Narrow"/>
          <w:sz w:val="20"/>
          <w:szCs w:val="20"/>
        </w:rPr>
        <w:t>have to</w:t>
      </w:r>
      <w:proofErr w:type="gramEnd"/>
      <w:r w:rsidRPr="0072130B">
        <w:rPr>
          <w:rFonts w:ascii="Arial Narrow" w:hAnsi="Arial Narrow"/>
          <w:sz w:val="20"/>
          <w:szCs w:val="20"/>
        </w:rPr>
        <w:t xml:space="preserve"> ensure that not a single inch of </w:t>
      </w:r>
      <w:r w:rsidRPr="0072130B">
        <w:rPr>
          <w:rFonts w:ascii="Arial Narrow" w:hAnsi="Arial Narrow"/>
          <w:sz w:val="20"/>
          <w:szCs w:val="20"/>
        </w:rPr>
        <w:lastRenderedPageBreak/>
        <w:t>agricultural land remains uncultivated so that we can fulfil our food security. Efforts need to be taken to utilise whatever land you have; grow something in your yard; rear chicken, goats, etc. Aiming at the next season, agricultural input and support needed should be ensured so that we can overcome the global recession.</w:t>
      </w:r>
      <w:r w:rsidR="00851E44">
        <w:rPr>
          <w:rFonts w:ascii="Arial Narrow" w:hAnsi="Arial Narrow"/>
          <w:sz w:val="20"/>
          <w:szCs w:val="20"/>
        </w:rPr>
        <w:t>’</w:t>
      </w:r>
    </w:p>
    <w:p w14:paraId="5AC67C20" w14:textId="6F2A1391" w:rsidR="00851E44" w:rsidRPr="00353A06" w:rsidRDefault="00851E44" w:rsidP="00851E44">
      <w:pPr>
        <w:pStyle w:val="ListParagraph"/>
        <w:numPr>
          <w:ilvl w:val="1"/>
          <w:numId w:val="28"/>
        </w:numPr>
        <w:spacing w:after="60" w:line="235" w:lineRule="auto"/>
        <w:rPr>
          <w:rFonts w:ascii="Arial Narrow" w:eastAsia="Arial Narrow" w:hAnsi="Arial Narrow" w:cs="Arial Narrow"/>
          <w:sz w:val="20"/>
          <w:szCs w:val="20"/>
        </w:rPr>
      </w:pPr>
      <w:r w:rsidRPr="00353A06">
        <w:rPr>
          <w:rFonts w:ascii="Arial Narrow" w:eastAsia="Arial Narrow" w:hAnsi="Arial Narrow" w:cs="Arial Narrow"/>
          <w:sz w:val="20"/>
          <w:szCs w:val="20"/>
        </w:rPr>
        <w:t xml:space="preserve">Align with </w:t>
      </w:r>
      <w:proofErr w:type="spellStart"/>
      <w:r w:rsidRPr="00353A06">
        <w:rPr>
          <w:rFonts w:ascii="Arial Narrow" w:eastAsia="Arial Narrow" w:hAnsi="Arial Narrow" w:cs="Arial Narrow"/>
          <w:sz w:val="20"/>
          <w:szCs w:val="20"/>
        </w:rPr>
        <w:t>GoB</w:t>
      </w:r>
      <w:proofErr w:type="spellEnd"/>
      <w:r w:rsidR="00E247D4">
        <w:rPr>
          <w:rFonts w:ascii="Arial Narrow" w:eastAsia="Arial Narrow" w:hAnsi="Arial Narrow" w:cs="Arial Narrow"/>
          <w:sz w:val="20"/>
          <w:szCs w:val="20"/>
        </w:rPr>
        <w:t>,</w:t>
      </w:r>
      <w:r w:rsidRPr="00353A06">
        <w:rPr>
          <w:rFonts w:ascii="Arial Narrow" w:eastAsia="Arial Narrow" w:hAnsi="Arial Narrow" w:cs="Arial Narrow"/>
          <w:sz w:val="20"/>
          <w:szCs w:val="20"/>
        </w:rPr>
        <w:t xml:space="preserve"> DAE</w:t>
      </w:r>
      <w:r w:rsidR="00E247D4">
        <w:rPr>
          <w:rFonts w:ascii="Arial Narrow" w:eastAsia="Arial Narrow" w:hAnsi="Arial Narrow" w:cs="Arial Narrow"/>
          <w:sz w:val="20"/>
          <w:szCs w:val="20"/>
        </w:rPr>
        <w:t xml:space="preserve">, DLS and </w:t>
      </w:r>
      <w:proofErr w:type="spellStart"/>
      <w:r w:rsidR="00E247D4">
        <w:rPr>
          <w:rFonts w:ascii="Arial Narrow" w:eastAsia="Arial Narrow" w:hAnsi="Arial Narrow" w:cs="Arial Narrow"/>
          <w:sz w:val="20"/>
          <w:szCs w:val="20"/>
        </w:rPr>
        <w:t>DoF</w:t>
      </w:r>
      <w:proofErr w:type="spellEnd"/>
      <w:r w:rsidRPr="00353A06">
        <w:rPr>
          <w:rFonts w:ascii="Arial Narrow" w:eastAsia="Arial Narrow" w:hAnsi="Arial Narrow" w:cs="Arial Narrow"/>
          <w:sz w:val="20"/>
          <w:szCs w:val="20"/>
        </w:rPr>
        <w:t xml:space="preserve"> policies and directives; </w:t>
      </w:r>
    </w:p>
    <w:p w14:paraId="0B94CA6B" w14:textId="3C3D954A" w:rsidR="00851E44" w:rsidRPr="00353A06" w:rsidRDefault="00851E44" w:rsidP="00851E44">
      <w:pPr>
        <w:pStyle w:val="ListParagraph"/>
        <w:numPr>
          <w:ilvl w:val="1"/>
          <w:numId w:val="28"/>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 xml:space="preserve">Ensure continuity of </w:t>
      </w:r>
      <w:r w:rsidR="00DA05B0" w:rsidRPr="003608BA">
        <w:rPr>
          <w:rFonts w:ascii="Arial Narrow" w:eastAsia="Arial Narrow" w:hAnsi="Arial Narrow" w:cs="Arial Narrow"/>
          <w:color w:val="000000" w:themeColor="text1"/>
          <w:sz w:val="20"/>
          <w:szCs w:val="20"/>
        </w:rPr>
        <w:t xml:space="preserve">crop </w:t>
      </w:r>
      <w:r w:rsidRPr="00353A06">
        <w:rPr>
          <w:rFonts w:ascii="Arial Narrow" w:eastAsia="Arial Narrow" w:hAnsi="Arial Narrow" w:cs="Arial Narrow"/>
          <w:color w:val="000000" w:themeColor="text1"/>
          <w:sz w:val="20"/>
          <w:szCs w:val="20"/>
        </w:rPr>
        <w:t>production and harvests</w:t>
      </w:r>
      <w:r w:rsidR="00FE3056" w:rsidRPr="003608BA">
        <w:rPr>
          <w:rFonts w:ascii="Arial Narrow" w:eastAsia="Arial Narrow" w:hAnsi="Arial Narrow" w:cs="Arial Narrow"/>
          <w:color w:val="000000" w:themeColor="text1"/>
          <w:sz w:val="20"/>
          <w:szCs w:val="20"/>
        </w:rPr>
        <w:t xml:space="preserve"> in late summer (May </w:t>
      </w:r>
      <w:r w:rsidR="00FE3056" w:rsidRPr="005B3AC0">
        <w:rPr>
          <w:rFonts w:ascii="Arial Narrow" w:hAnsi="Arial Narrow"/>
          <w:sz w:val="20"/>
          <w:szCs w:val="20"/>
        </w:rPr>
        <w:t>– Mid-July</w:t>
      </w:r>
      <w:r w:rsidR="00FE3056" w:rsidRPr="003608BA">
        <w:rPr>
          <w:rFonts w:ascii="Arial Narrow" w:eastAsia="Arial Narrow" w:hAnsi="Arial Narrow" w:cs="Arial Narrow"/>
          <w:color w:val="000000" w:themeColor="text1"/>
          <w:sz w:val="20"/>
          <w:szCs w:val="20"/>
        </w:rPr>
        <w:t>), monsoon (</w:t>
      </w:r>
      <w:r w:rsidR="00FE3056" w:rsidRPr="005B3AC0">
        <w:rPr>
          <w:rFonts w:ascii="Arial Narrow" w:hAnsi="Arial Narrow"/>
          <w:sz w:val="20"/>
          <w:szCs w:val="20"/>
        </w:rPr>
        <w:t>Mid-July – Mid-November</w:t>
      </w:r>
      <w:r w:rsidR="00FE3056" w:rsidRPr="003608BA">
        <w:rPr>
          <w:rFonts w:ascii="Arial Narrow" w:eastAsia="Arial Narrow" w:hAnsi="Arial Narrow" w:cs="Arial Narrow"/>
          <w:color w:val="000000" w:themeColor="text1"/>
          <w:sz w:val="20"/>
          <w:szCs w:val="20"/>
        </w:rPr>
        <w:t>) and winter seasons (</w:t>
      </w:r>
      <w:r w:rsidR="00FE3056" w:rsidRPr="005B3AC0">
        <w:rPr>
          <w:rFonts w:ascii="Arial Narrow" w:hAnsi="Arial Narrow"/>
          <w:sz w:val="20"/>
          <w:szCs w:val="20"/>
        </w:rPr>
        <w:t>Mid-November – Mid March)</w:t>
      </w:r>
      <w:r w:rsidR="00DA05B0" w:rsidRPr="005B3AC0">
        <w:rPr>
          <w:rFonts w:ascii="Arial Narrow" w:hAnsi="Arial Narrow"/>
          <w:sz w:val="20"/>
          <w:szCs w:val="20"/>
        </w:rPr>
        <w:t>, livestock raising and aquaculture</w:t>
      </w:r>
      <w:r w:rsidR="00FE3056" w:rsidRPr="003608BA">
        <w:rPr>
          <w:rFonts w:ascii="Arial Narrow" w:eastAsia="Arial Narrow" w:hAnsi="Arial Narrow" w:cs="Arial Narrow"/>
          <w:color w:val="000000" w:themeColor="text1"/>
          <w:sz w:val="20"/>
          <w:szCs w:val="20"/>
        </w:rPr>
        <w:t>;</w:t>
      </w:r>
    </w:p>
    <w:p w14:paraId="08A4C786" w14:textId="49922F2B" w:rsidR="000D17CA" w:rsidRPr="00851E44" w:rsidRDefault="00851E44" w:rsidP="00851E44">
      <w:pPr>
        <w:pStyle w:val="ListParagraph"/>
        <w:numPr>
          <w:ilvl w:val="1"/>
          <w:numId w:val="28"/>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Support agricultural production at household leve</w:t>
      </w:r>
      <w:r>
        <w:rPr>
          <w:rFonts w:ascii="Arial Narrow" w:eastAsia="Arial Narrow" w:hAnsi="Arial Narrow" w:cs="Arial Narrow"/>
          <w:color w:val="000000" w:themeColor="text1"/>
          <w:sz w:val="20"/>
          <w:szCs w:val="20"/>
        </w:rPr>
        <w:t>l</w:t>
      </w:r>
      <w:r w:rsidR="000D17CA" w:rsidRPr="00255F54">
        <w:rPr>
          <w:rFonts w:ascii="Arial Narrow" w:eastAsia="Calibri" w:hAnsi="Arial Narrow"/>
          <w:color w:val="000000" w:themeColor="text1"/>
          <w:sz w:val="20"/>
        </w:rPr>
        <w:t xml:space="preserve"> </w:t>
      </w:r>
      <w:r w:rsidR="00FE3056" w:rsidRPr="003608BA">
        <w:rPr>
          <w:rFonts w:ascii="Arial Narrow" w:eastAsia="Arial Narrow" w:hAnsi="Arial Narrow" w:cs="Arial Narrow"/>
          <w:color w:val="000000" w:themeColor="text1"/>
          <w:sz w:val="20"/>
          <w:szCs w:val="20"/>
        </w:rPr>
        <w:t>in yards/homesteads and fields</w:t>
      </w:r>
      <w:r w:rsidR="000D17CA" w:rsidRPr="003608BA">
        <w:rPr>
          <w:rFonts w:ascii="Arial Narrow" w:eastAsia="Calibri" w:hAnsi="Arial Narrow"/>
          <w:b/>
          <w:bCs/>
          <w:color w:val="FFFFFF" w:themeColor="background1"/>
          <w:sz w:val="20"/>
          <w:szCs w:val="20"/>
          <w:lang w:eastAsia="en-US"/>
        </w:rPr>
        <w:t xml:space="preserve"> </w:t>
      </w:r>
      <w:r w:rsidR="000D17CA" w:rsidRPr="00851E44">
        <w:rPr>
          <w:rFonts w:ascii="Arial Narrow" w:eastAsia="Calibri" w:hAnsi="Arial Narrow"/>
          <w:b/>
          <w:bCs/>
          <w:color w:val="FFFFFF" w:themeColor="background1"/>
          <w:sz w:val="20"/>
          <w:szCs w:val="20"/>
          <w:lang w:eastAsia="en-US"/>
        </w:rPr>
        <w:t xml:space="preserve">Priorities </w:t>
      </w:r>
    </w:p>
    <w:p w14:paraId="5C190379" w14:textId="2319941E" w:rsidR="002B161C" w:rsidRPr="00851E44" w:rsidRDefault="0072130B" w:rsidP="00851E44">
      <w:pPr>
        <w:pStyle w:val="ListParagraph"/>
        <w:numPr>
          <w:ilvl w:val="0"/>
          <w:numId w:val="27"/>
        </w:numPr>
        <w:spacing w:after="60" w:line="235" w:lineRule="auto"/>
        <w:rPr>
          <w:rFonts w:ascii="Arial Narrow" w:hAnsi="Arial Narrow"/>
          <w:sz w:val="20"/>
          <w:szCs w:val="20"/>
        </w:rPr>
      </w:pPr>
      <w:r>
        <w:rPr>
          <w:rFonts w:ascii="Arial Narrow" w:hAnsi="Arial Narrow"/>
          <w:sz w:val="20"/>
          <w:szCs w:val="20"/>
        </w:rPr>
        <w:t>I</w:t>
      </w:r>
      <w:r w:rsidR="0093031C" w:rsidRPr="00353A06">
        <w:rPr>
          <w:rFonts w:ascii="Arial Narrow" w:hAnsi="Arial Narrow"/>
          <w:sz w:val="20"/>
          <w:szCs w:val="20"/>
        </w:rPr>
        <w:t xml:space="preserve">n support of the District health response and in coordination with Health Sector, providing multi-sector support to the existing and planned isolation, treatment, and quarantine facilities, including WASH, shelter, logistics and </w:t>
      </w:r>
      <w:r w:rsidR="0093031C" w:rsidRPr="00353A06">
        <w:rPr>
          <w:rFonts w:ascii="Arial Narrow" w:hAnsi="Arial Narrow"/>
          <w:sz w:val="20"/>
          <w:szCs w:val="20"/>
          <w:u w:val="single"/>
        </w:rPr>
        <w:t>food support</w:t>
      </w:r>
      <w:r w:rsidR="0093031C" w:rsidRPr="00353A06">
        <w:rPr>
          <w:rFonts w:ascii="Arial Narrow" w:hAnsi="Arial Narrow"/>
          <w:sz w:val="20"/>
          <w:szCs w:val="20"/>
        </w:rPr>
        <w:t xml:space="preserve"> for facilities in </w:t>
      </w:r>
      <w:proofErr w:type="spellStart"/>
      <w:r w:rsidR="0093031C" w:rsidRPr="00353A06">
        <w:rPr>
          <w:rFonts w:ascii="Arial Narrow" w:hAnsi="Arial Narrow"/>
          <w:sz w:val="20"/>
          <w:szCs w:val="20"/>
        </w:rPr>
        <w:t>Ramu</w:t>
      </w:r>
      <w:proofErr w:type="spellEnd"/>
      <w:r w:rsidR="0093031C" w:rsidRPr="00353A06">
        <w:rPr>
          <w:rFonts w:ascii="Arial Narrow" w:hAnsi="Arial Narrow"/>
          <w:sz w:val="20"/>
          <w:szCs w:val="20"/>
        </w:rPr>
        <w:t xml:space="preserve">, </w:t>
      </w:r>
      <w:proofErr w:type="spellStart"/>
      <w:r w:rsidR="0093031C" w:rsidRPr="00353A06">
        <w:rPr>
          <w:rFonts w:ascii="Arial Narrow" w:hAnsi="Arial Narrow"/>
          <w:sz w:val="20"/>
          <w:szCs w:val="20"/>
        </w:rPr>
        <w:t>Chakaria</w:t>
      </w:r>
      <w:proofErr w:type="spellEnd"/>
      <w:r w:rsidR="0093031C" w:rsidRPr="00353A06">
        <w:rPr>
          <w:rFonts w:ascii="Arial Narrow" w:hAnsi="Arial Narrow"/>
          <w:sz w:val="20"/>
          <w:szCs w:val="20"/>
        </w:rPr>
        <w:t xml:space="preserve">, Cox’s Bazar </w:t>
      </w:r>
      <w:proofErr w:type="spellStart"/>
      <w:r w:rsidR="0093031C" w:rsidRPr="00353A06">
        <w:rPr>
          <w:rFonts w:ascii="Arial Narrow" w:hAnsi="Arial Narrow"/>
          <w:sz w:val="20"/>
          <w:szCs w:val="20"/>
        </w:rPr>
        <w:t>Sadar</w:t>
      </w:r>
      <w:proofErr w:type="spellEnd"/>
      <w:r w:rsidR="0093031C" w:rsidRPr="00353A06">
        <w:rPr>
          <w:rFonts w:ascii="Arial Narrow" w:hAnsi="Arial Narrow"/>
          <w:sz w:val="20"/>
          <w:szCs w:val="20"/>
        </w:rPr>
        <w:t xml:space="preserve">, </w:t>
      </w:r>
      <w:proofErr w:type="spellStart"/>
      <w:r w:rsidR="0093031C" w:rsidRPr="00353A06">
        <w:rPr>
          <w:rFonts w:ascii="Arial Narrow" w:hAnsi="Arial Narrow"/>
          <w:sz w:val="20"/>
          <w:szCs w:val="20"/>
        </w:rPr>
        <w:t>Ukhiya</w:t>
      </w:r>
      <w:proofErr w:type="spellEnd"/>
      <w:r w:rsidR="0093031C" w:rsidRPr="00353A06">
        <w:rPr>
          <w:rFonts w:ascii="Arial Narrow" w:hAnsi="Arial Narrow"/>
          <w:sz w:val="20"/>
          <w:szCs w:val="20"/>
        </w:rPr>
        <w:t xml:space="preserve"> and </w:t>
      </w:r>
      <w:proofErr w:type="spellStart"/>
      <w:r w:rsidR="0093031C" w:rsidRPr="00353A06">
        <w:rPr>
          <w:rFonts w:ascii="Arial Narrow" w:hAnsi="Arial Narrow"/>
          <w:sz w:val="20"/>
          <w:szCs w:val="20"/>
        </w:rPr>
        <w:t>Teknaf</w:t>
      </w:r>
      <w:proofErr w:type="spellEnd"/>
      <w:r w:rsidR="0093031C" w:rsidRPr="00353A06">
        <w:rPr>
          <w:rFonts w:ascii="Arial Narrow" w:hAnsi="Arial Narrow"/>
          <w:sz w:val="20"/>
          <w:szCs w:val="20"/>
        </w:rPr>
        <w:t xml:space="preserve">. WFP has already insured provision of food to Ramu isolation facility and appealed for funding for this activity; </w:t>
      </w:r>
    </w:p>
    <w:p w14:paraId="61AE4F49" w14:textId="20003B15" w:rsidR="002B161C" w:rsidRPr="0072130B" w:rsidRDefault="008E11DA" w:rsidP="0072130B">
      <w:pPr>
        <w:pStyle w:val="ListParagraph"/>
        <w:numPr>
          <w:ilvl w:val="0"/>
          <w:numId w:val="28"/>
        </w:numPr>
        <w:autoSpaceDE w:val="0"/>
        <w:autoSpaceDN w:val="0"/>
        <w:adjustRightInd w:val="0"/>
        <w:contextualSpacing/>
        <w:rPr>
          <w:rFonts w:ascii="Arial Narrow" w:eastAsia="Arial Narrow" w:hAnsi="Arial Narrow" w:cs="Arial Narrow"/>
          <w:color w:val="000000"/>
          <w:sz w:val="20"/>
          <w:szCs w:val="20"/>
        </w:rPr>
      </w:pPr>
      <w:r w:rsidRPr="0072130B">
        <w:rPr>
          <w:rFonts w:ascii="Arial Narrow" w:hAnsi="Arial Narrow"/>
          <w:sz w:val="20"/>
          <w:szCs w:val="20"/>
        </w:rPr>
        <w:t xml:space="preserve">Reprogramming of activities to be in line with Covid-19 prevention and risk mitigation measures and to ensure that they support the </w:t>
      </w:r>
      <w:r w:rsidR="00B40379" w:rsidRPr="0072130B">
        <w:rPr>
          <w:rFonts w:ascii="Arial Narrow" w:eastAsia="Arial Narrow" w:hAnsi="Arial Narrow" w:cs="Arial Narrow"/>
          <w:color w:val="000000" w:themeColor="text1"/>
          <w:sz w:val="20"/>
          <w:szCs w:val="20"/>
        </w:rPr>
        <w:t>C</w:t>
      </w:r>
      <w:r w:rsidR="00D44D7E" w:rsidRPr="0072130B">
        <w:rPr>
          <w:rFonts w:ascii="Arial Narrow" w:eastAsia="Arial Narrow" w:hAnsi="Arial Narrow" w:cs="Arial Narrow"/>
          <w:color w:val="000000" w:themeColor="text1"/>
          <w:sz w:val="20"/>
          <w:szCs w:val="20"/>
        </w:rPr>
        <w:t>ovid-19 emergency response</w:t>
      </w:r>
      <w:r w:rsidR="12C6B89A" w:rsidRPr="0072130B">
        <w:rPr>
          <w:rFonts w:ascii="Arial Narrow" w:eastAsia="Arial Narrow" w:hAnsi="Arial Narrow" w:cs="Arial Narrow"/>
          <w:color w:val="000000" w:themeColor="text1"/>
          <w:sz w:val="20"/>
          <w:szCs w:val="20"/>
        </w:rPr>
        <w:t xml:space="preserve">. </w:t>
      </w:r>
      <w:r w:rsidRPr="0072130B">
        <w:rPr>
          <w:rFonts w:ascii="Arial Narrow" w:hAnsi="Arial Narrow"/>
          <w:sz w:val="20"/>
          <w:szCs w:val="20"/>
        </w:rPr>
        <w:t>Donors are asked for maximum flexibility</w:t>
      </w:r>
      <w:r w:rsidR="52227241" w:rsidRPr="0072130B">
        <w:rPr>
          <w:rFonts w:ascii="Arial Narrow" w:eastAsia="Arial Narrow" w:hAnsi="Arial Narrow" w:cs="Arial Narrow"/>
          <w:sz w:val="20"/>
          <w:szCs w:val="20"/>
        </w:rPr>
        <w:t xml:space="preserve"> </w:t>
      </w:r>
      <w:r w:rsidR="45217126" w:rsidRPr="0072130B">
        <w:rPr>
          <w:rFonts w:ascii="Arial Narrow" w:eastAsia="Arial Narrow" w:hAnsi="Arial Narrow" w:cs="Arial Narrow"/>
          <w:sz w:val="20"/>
          <w:szCs w:val="20"/>
        </w:rPr>
        <w:t xml:space="preserve">on re-programming activities that cannot be carried out due COVID-19 measures, and </w:t>
      </w:r>
      <w:r w:rsidR="5A273C43" w:rsidRPr="0072130B">
        <w:rPr>
          <w:rFonts w:ascii="Arial Narrow" w:eastAsia="Arial Narrow" w:hAnsi="Arial Narrow" w:cs="Arial Narrow"/>
          <w:sz w:val="20"/>
          <w:szCs w:val="20"/>
        </w:rPr>
        <w:t xml:space="preserve">to allow operational adjustments in the new operating environment (I.e. monitoring through mobile, </w:t>
      </w:r>
      <w:r w:rsidR="03567931" w:rsidRPr="0072130B">
        <w:rPr>
          <w:rFonts w:ascii="Arial Narrow" w:eastAsia="Arial Narrow" w:hAnsi="Arial Narrow" w:cs="Arial Narrow"/>
          <w:sz w:val="20"/>
          <w:szCs w:val="20"/>
        </w:rPr>
        <w:t>etc.)</w:t>
      </w:r>
    </w:p>
    <w:p w14:paraId="500B6821" w14:textId="5530E0DA" w:rsidR="00D44D7E" w:rsidRPr="00353A06" w:rsidRDefault="00D44D7E" w:rsidP="00353A06">
      <w:pPr>
        <w:pStyle w:val="ListParagraph"/>
        <w:numPr>
          <w:ilvl w:val="0"/>
          <w:numId w:val="11"/>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Ensure that communities are informed/updated on key messages</w:t>
      </w:r>
    </w:p>
    <w:p w14:paraId="19B004B5" w14:textId="12E6F99A" w:rsidR="00851E44" w:rsidRPr="00851E44" w:rsidRDefault="00D44D7E" w:rsidP="5C514FB3">
      <w:pPr>
        <w:pStyle w:val="ListParagraph"/>
        <w:numPr>
          <w:ilvl w:val="0"/>
          <w:numId w:val="11"/>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Assessments to ensure re/programming initiatives are well informed/prioritized</w:t>
      </w:r>
    </w:p>
    <w:p w14:paraId="420243B0" w14:textId="77777777" w:rsidR="00851E44" w:rsidRPr="00851E44" w:rsidRDefault="00851E44" w:rsidP="00851E44">
      <w:pPr>
        <w:pStyle w:val="ListParagraph"/>
        <w:autoSpaceDE w:val="0"/>
        <w:autoSpaceDN w:val="0"/>
        <w:adjustRightInd w:val="0"/>
        <w:contextualSpacing/>
        <w:rPr>
          <w:rFonts w:ascii="Arial Narrow" w:eastAsia="Arial Narrow" w:hAnsi="Arial Narrow" w:cs="Arial Narrow"/>
          <w:color w:val="000000"/>
          <w:sz w:val="20"/>
          <w:szCs w:val="20"/>
        </w:rPr>
      </w:pPr>
    </w:p>
    <w:p w14:paraId="077F5825" w14:textId="21951C37" w:rsidR="6F71B33B" w:rsidRPr="00851E44" w:rsidRDefault="008E11DA" w:rsidP="00851E44">
      <w:pPr>
        <w:autoSpaceDE w:val="0"/>
        <w:autoSpaceDN w:val="0"/>
        <w:adjustRightInd w:val="0"/>
        <w:contextualSpacing/>
        <w:rPr>
          <w:rFonts w:ascii="Arial Narrow" w:eastAsia="Arial Narrow" w:hAnsi="Arial Narrow" w:cs="Arial Narrow"/>
          <w:color w:val="000000"/>
          <w:sz w:val="20"/>
          <w:szCs w:val="20"/>
        </w:rPr>
      </w:pPr>
      <w:r w:rsidRPr="00851E44">
        <w:rPr>
          <w:rFonts w:ascii="Arial Narrow" w:hAnsi="Arial Narrow"/>
          <w:b/>
          <w:bCs/>
          <w:sz w:val="20"/>
          <w:szCs w:val="20"/>
        </w:rPr>
        <w:t>Response analysis</w:t>
      </w:r>
      <w:r w:rsidR="00851E44" w:rsidRPr="00851E44">
        <w:rPr>
          <w:rFonts w:ascii="Arial Narrow" w:hAnsi="Arial Narrow"/>
          <w:b/>
          <w:bCs/>
          <w:sz w:val="20"/>
          <w:szCs w:val="20"/>
        </w:rPr>
        <w:t xml:space="preserve">: </w:t>
      </w:r>
      <w:r w:rsidRPr="00851E44">
        <w:rPr>
          <w:rFonts w:ascii="Arial Narrow" w:hAnsi="Arial Narrow"/>
          <w:sz w:val="20"/>
          <w:szCs w:val="20"/>
        </w:rPr>
        <w:t>COVID-19 is unfolding from a global health into an economic emergency – and could further unravel into a food security emergency if supply chain disruptions lead to panic buying and anxiety starts to rule global food trade. According to WFP/VAM analysis where food insecurity is caused by restricted access rather than lack of availability, cash-based transfers (CBT) should be considered as a standard response. CBT can be safely distributed via contactless solutions. They can help to stabilize markets a</w:t>
      </w:r>
      <w:r w:rsidRPr="00851E44">
        <w:rPr>
          <w:rFonts w:ascii="Arial" w:hAnsi="Arial" w:cs="Arial"/>
          <w:sz w:val="20"/>
          <w:szCs w:val="20"/>
        </w:rPr>
        <w:t>ﬀ</w:t>
      </w:r>
      <w:r w:rsidRPr="00851E44">
        <w:rPr>
          <w:rFonts w:ascii="Arial Narrow" w:hAnsi="Arial Narrow"/>
          <w:sz w:val="20"/>
          <w:szCs w:val="20"/>
        </w:rPr>
        <w:t>ected by containment measures. WFP can play a key role here, as the largest cash provider in the humanitarian community. One of WFP</w:t>
      </w:r>
      <w:r w:rsidRPr="00851E44">
        <w:rPr>
          <w:rFonts w:ascii="Arial Narrow" w:hAnsi="Arial Narrow" w:cs="Arial Narrow"/>
          <w:sz w:val="20"/>
          <w:szCs w:val="20"/>
        </w:rPr>
        <w:t>’</w:t>
      </w:r>
      <w:r w:rsidRPr="00851E44">
        <w:rPr>
          <w:rFonts w:ascii="Arial Narrow" w:hAnsi="Arial Narrow"/>
          <w:sz w:val="20"/>
          <w:szCs w:val="20"/>
        </w:rPr>
        <w:t>s ongoing priorities has been to work with national governments to strengthen their own social protection systems. Cash assistance is likely to be the default response of government-led shock responsive safety nets in the face of C</w:t>
      </w:r>
      <w:r w:rsidR="0072130B" w:rsidRPr="00851E44">
        <w:rPr>
          <w:rFonts w:ascii="Arial Narrow" w:hAnsi="Arial Narrow"/>
          <w:sz w:val="20"/>
          <w:szCs w:val="20"/>
        </w:rPr>
        <w:t>ovid</w:t>
      </w:r>
      <w:r w:rsidRPr="00851E44">
        <w:rPr>
          <w:rFonts w:ascii="Arial Narrow" w:hAnsi="Arial Narrow"/>
          <w:sz w:val="20"/>
          <w:szCs w:val="20"/>
        </w:rPr>
        <w:t xml:space="preserve">-19 – this approach will be crucial in helping societies and households to recover after the </w:t>
      </w:r>
      <w:r w:rsidRPr="00DF26BE">
        <w:rPr>
          <w:rFonts w:ascii="Arial Narrow" w:hAnsi="Arial Narrow"/>
          <w:sz w:val="20"/>
          <w:szCs w:val="20"/>
        </w:rPr>
        <w:t>epidemic (</w:t>
      </w:r>
      <w:hyperlink r:id="rId16" w:history="1">
        <w:r w:rsidRPr="00DF26BE">
          <w:rPr>
            <w:rStyle w:val="Hyperlink"/>
            <w:rFonts w:ascii="Arial Narrow" w:hAnsi="Arial Narrow" w:cstheme="majorBidi"/>
            <w:color w:val="0594AF"/>
            <w:sz w:val="20"/>
            <w:szCs w:val="20"/>
          </w:rPr>
          <w:t>WFP/VAM, COVID-19: Potential impact on the world’s poorest people A WFP analysis of the economic and food security implications of the pandemic, April 2020</w:t>
        </w:r>
      </w:hyperlink>
      <w:r w:rsidRPr="00DF26BE">
        <w:rPr>
          <w:rFonts w:ascii="Arial Narrow" w:hAnsi="Arial Narrow"/>
          <w:sz w:val="20"/>
          <w:szCs w:val="20"/>
        </w:rPr>
        <w:t>)</w:t>
      </w:r>
    </w:p>
    <w:p w14:paraId="7DC9882F" w14:textId="3AA9934C" w:rsidR="00D44D7E" w:rsidRPr="00FA6B36" w:rsidRDefault="008E11DA" w:rsidP="00FA6B36">
      <w:pPr>
        <w:pStyle w:val="ListParagraph"/>
        <w:keepNext/>
        <w:numPr>
          <w:ilvl w:val="0"/>
          <w:numId w:val="10"/>
        </w:numPr>
        <w:shd w:val="clear" w:color="auto" w:fill="58585A"/>
        <w:spacing w:before="240" w:after="120"/>
        <w:outlineLvl w:val="0"/>
        <w:rPr>
          <w:rFonts w:ascii="Arial Narrow" w:hAnsi="Arial Narrow"/>
          <w:color w:val="FFFFFF" w:themeColor="background1"/>
          <w:sz w:val="20"/>
          <w:szCs w:val="20"/>
        </w:rPr>
      </w:pPr>
      <w:bookmarkStart w:id="2" w:name="_Toc37017087"/>
      <w:r w:rsidRPr="00353A06">
        <w:rPr>
          <w:rFonts w:ascii="Arial Narrow" w:hAnsi="Arial Narrow"/>
          <w:color w:val="FFFFFF" w:themeColor="background1"/>
          <w:sz w:val="20"/>
          <w:szCs w:val="20"/>
        </w:rPr>
        <w:t>Reprogramming of activities</w:t>
      </w:r>
      <w:bookmarkEnd w:id="2"/>
      <w:r w:rsidR="008B7EC0" w:rsidRPr="00353A06">
        <w:rPr>
          <w:rFonts w:ascii="Arial Narrow" w:eastAsia="Arial Narrow" w:hAnsi="Arial Narrow" w:cs="Arial Narrow"/>
          <w:b/>
          <w:bCs/>
          <w:color w:val="FFFFFF" w:themeColor="background1"/>
          <w:sz w:val="20"/>
          <w:szCs w:val="20"/>
          <w:lang w:eastAsia="en-US"/>
        </w:rPr>
        <w:t xml:space="preserve"> </w:t>
      </w:r>
    </w:p>
    <w:p w14:paraId="196DCB2D" w14:textId="4F6EF006" w:rsidR="00073FD7" w:rsidRPr="00353A06" w:rsidRDefault="00073FD7" w:rsidP="5C514FB3">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b/>
          <w:bCs/>
          <w:color w:val="000000" w:themeColor="text1"/>
          <w:sz w:val="20"/>
          <w:szCs w:val="20"/>
        </w:rPr>
        <w:t>General (camps and HC)</w:t>
      </w:r>
    </w:p>
    <w:p w14:paraId="32E020D3" w14:textId="77777777" w:rsidR="00FA6B36" w:rsidRPr="00FA6B36" w:rsidRDefault="008B7EC0" w:rsidP="00FA6B36">
      <w:pPr>
        <w:pStyle w:val="ListParagraph"/>
        <w:numPr>
          <w:ilvl w:val="0"/>
          <w:numId w:val="14"/>
        </w:numPr>
        <w:autoSpaceDE w:val="0"/>
        <w:autoSpaceDN w:val="0"/>
        <w:adjustRightInd w:val="0"/>
        <w:contextualSpacing/>
        <w:rPr>
          <w:rFonts w:ascii="Arial Narrow" w:eastAsia="Arial Narrow" w:hAnsi="Arial Narrow" w:cs="Arial Narrow"/>
          <w:color w:val="000000"/>
          <w:sz w:val="20"/>
          <w:szCs w:val="20"/>
        </w:rPr>
      </w:pPr>
      <w:r w:rsidRPr="00FA6B36">
        <w:rPr>
          <w:rFonts w:ascii="Arial Narrow" w:eastAsia="Arial Narrow" w:hAnsi="Arial Narrow" w:cs="Arial Narrow"/>
          <w:color w:val="000000" w:themeColor="text1"/>
          <w:sz w:val="20"/>
          <w:szCs w:val="20"/>
        </w:rPr>
        <w:t>Payment methodology</w:t>
      </w:r>
      <w:r w:rsidR="00073FD7" w:rsidRPr="00353A06">
        <w:rPr>
          <w:rFonts w:ascii="Arial Narrow" w:eastAsia="Arial Narrow" w:hAnsi="Arial Narrow" w:cs="Arial Narrow"/>
          <w:color w:val="000000" w:themeColor="text1"/>
          <w:sz w:val="20"/>
          <w:szCs w:val="20"/>
        </w:rPr>
        <w:t xml:space="preserve"> -</w:t>
      </w:r>
      <w:r w:rsidRPr="00353A06">
        <w:rPr>
          <w:rFonts w:ascii="Arial Narrow" w:eastAsia="Arial Narrow" w:hAnsi="Arial Narrow" w:cs="Arial Narrow"/>
          <w:color w:val="000000" w:themeColor="text1"/>
          <w:sz w:val="20"/>
          <w:szCs w:val="20"/>
        </w:rPr>
        <w:t xml:space="preserve"> strive to move to payment methods that do not involve person-person interaction (i.e. </w:t>
      </w:r>
      <w:proofErr w:type="spellStart"/>
      <w:r w:rsidRPr="00353A06">
        <w:rPr>
          <w:rFonts w:ascii="Arial Narrow" w:eastAsia="Arial Narrow" w:hAnsi="Arial Narrow" w:cs="Arial Narrow"/>
          <w:color w:val="000000" w:themeColor="text1"/>
          <w:sz w:val="20"/>
          <w:szCs w:val="20"/>
        </w:rPr>
        <w:t>bkash</w:t>
      </w:r>
      <w:proofErr w:type="spellEnd"/>
      <w:r w:rsidR="00073FD7" w:rsidRPr="00353A06">
        <w:rPr>
          <w:rFonts w:ascii="Arial Narrow" w:eastAsia="Arial Narrow" w:hAnsi="Arial Narrow" w:cs="Arial Narrow"/>
          <w:color w:val="000000" w:themeColor="text1"/>
          <w:sz w:val="20"/>
          <w:szCs w:val="20"/>
        </w:rPr>
        <w:t>)</w:t>
      </w:r>
    </w:p>
    <w:p w14:paraId="02CBED02" w14:textId="77777777" w:rsidR="00FA6B36" w:rsidRPr="00FA6B36" w:rsidRDefault="00073FD7" w:rsidP="00FA6B36">
      <w:pPr>
        <w:pStyle w:val="ListParagraph"/>
        <w:numPr>
          <w:ilvl w:val="0"/>
          <w:numId w:val="14"/>
        </w:numPr>
        <w:autoSpaceDE w:val="0"/>
        <w:autoSpaceDN w:val="0"/>
        <w:adjustRightInd w:val="0"/>
        <w:contextualSpacing/>
        <w:rPr>
          <w:rFonts w:ascii="Arial Narrow" w:eastAsia="Arial Narrow" w:hAnsi="Arial Narrow" w:cs="Arial Narrow"/>
          <w:color w:val="000000"/>
          <w:sz w:val="20"/>
          <w:szCs w:val="20"/>
        </w:rPr>
      </w:pPr>
      <w:r w:rsidRPr="00FA6B36">
        <w:rPr>
          <w:rFonts w:ascii="Arial Narrow" w:eastAsia="Arial Narrow" w:hAnsi="Arial Narrow" w:cs="Arial Narrow"/>
          <w:color w:val="000000" w:themeColor="text1"/>
          <w:sz w:val="20"/>
          <w:szCs w:val="20"/>
        </w:rPr>
        <w:t xml:space="preserve">Ensure the adoption of the Covid-19 </w:t>
      </w:r>
      <w:r w:rsidRPr="00FA6B36">
        <w:rPr>
          <w:rFonts w:ascii="Arial Narrow" w:eastAsia="Arial Narrow" w:hAnsi="Arial Narrow" w:cs="Arial Narrow"/>
          <w:b/>
          <w:bCs/>
          <w:color w:val="000000" w:themeColor="text1"/>
          <w:sz w:val="20"/>
          <w:szCs w:val="20"/>
        </w:rPr>
        <w:t>prevention and risk mitigation measures</w:t>
      </w:r>
      <w:r w:rsidRPr="00FA6B36">
        <w:rPr>
          <w:rFonts w:ascii="Arial Narrow" w:eastAsia="Arial Narrow" w:hAnsi="Arial Narrow" w:cs="Arial Narrow"/>
          <w:color w:val="000000" w:themeColor="text1"/>
          <w:sz w:val="20"/>
          <w:szCs w:val="20"/>
        </w:rPr>
        <w:t xml:space="preserve"> for all ongoing activities</w:t>
      </w:r>
    </w:p>
    <w:p w14:paraId="0CEDE646" w14:textId="14510224" w:rsidR="00FA6B36" w:rsidRPr="00A53E56" w:rsidRDefault="00FA6B36" w:rsidP="00FA6B36">
      <w:pPr>
        <w:pStyle w:val="ListParagraph"/>
        <w:numPr>
          <w:ilvl w:val="0"/>
          <w:numId w:val="14"/>
        </w:numPr>
        <w:autoSpaceDE w:val="0"/>
        <w:autoSpaceDN w:val="0"/>
        <w:adjustRightInd w:val="0"/>
        <w:contextualSpacing/>
        <w:rPr>
          <w:rStyle w:val="Hyperlink"/>
          <w:rFonts w:ascii="Arial Narrow" w:eastAsia="Arial Narrow" w:hAnsi="Arial Narrow" w:cs="Arial Narrow"/>
          <w:color w:val="000000"/>
          <w:sz w:val="20"/>
          <w:szCs w:val="20"/>
          <w:u w:val="none"/>
        </w:rPr>
      </w:pPr>
      <w:r w:rsidRPr="00A53E56">
        <w:rPr>
          <w:rFonts w:ascii="Arial Narrow" w:hAnsi="Arial Narrow"/>
          <w:color w:val="0594AF"/>
          <w:sz w:val="20"/>
          <w:szCs w:val="20"/>
          <w:u w:val="single"/>
        </w:rPr>
        <w:fldChar w:fldCharType="begin"/>
      </w:r>
      <w:r w:rsidRPr="00A53E56">
        <w:rPr>
          <w:rFonts w:ascii="Arial Narrow" w:hAnsi="Arial Narrow"/>
          <w:color w:val="0594AF"/>
          <w:sz w:val="20"/>
          <w:szCs w:val="20"/>
          <w:u w:val="single"/>
        </w:rPr>
        <w:instrText xml:space="preserve"> HYPERLINK "https://drive.google.com/open?id=1SHzAtKY_sIzMrPeMdp45u2nzXiT4UNKN" </w:instrText>
      </w:r>
      <w:r w:rsidRPr="00A53E56">
        <w:rPr>
          <w:rFonts w:ascii="Arial Narrow" w:hAnsi="Arial Narrow"/>
          <w:color w:val="0594AF"/>
          <w:sz w:val="20"/>
          <w:szCs w:val="20"/>
          <w:u w:val="single"/>
        </w:rPr>
        <w:fldChar w:fldCharType="separate"/>
      </w:r>
      <w:r w:rsidRPr="00A53E56">
        <w:rPr>
          <w:rStyle w:val="Hyperlink"/>
          <w:rFonts w:ascii="Arial Narrow" w:hAnsi="Arial Narrow"/>
          <w:color w:val="0594AF"/>
          <w:sz w:val="20"/>
          <w:szCs w:val="20"/>
        </w:rPr>
        <w:t xml:space="preserve">Health, WASH, FSS, Protection, SNFI, SMSD </w:t>
      </w:r>
      <w:r w:rsidR="000BC8FD" w:rsidRPr="00A53E56">
        <w:rPr>
          <w:rStyle w:val="Hyperlink"/>
          <w:rFonts w:ascii="Arial Narrow" w:hAnsi="Arial Narrow" w:cstheme="majorBidi"/>
          <w:color w:val="0594AF"/>
          <w:sz w:val="20"/>
          <w:szCs w:val="20"/>
        </w:rPr>
        <w:t>Recommendation</w:t>
      </w:r>
      <w:r w:rsidR="1F82236E" w:rsidRPr="00A53E56">
        <w:rPr>
          <w:rStyle w:val="Hyperlink"/>
          <w:rFonts w:ascii="Arial Narrow" w:hAnsi="Arial Narrow" w:cstheme="majorBidi"/>
          <w:color w:val="0594AF"/>
          <w:sz w:val="20"/>
          <w:szCs w:val="20"/>
        </w:rPr>
        <w:t>s</w:t>
      </w:r>
      <w:r w:rsidR="000BC8FD" w:rsidRPr="00A53E56">
        <w:rPr>
          <w:rStyle w:val="Hyperlink"/>
          <w:rFonts w:ascii="Arial Narrow" w:hAnsi="Arial Narrow" w:cstheme="majorBidi"/>
          <w:color w:val="0594AF"/>
          <w:sz w:val="20"/>
          <w:szCs w:val="20"/>
        </w:rPr>
        <w:t xml:space="preserve"> for distributions</w:t>
      </w:r>
    </w:p>
    <w:p w14:paraId="3AAB6A2B" w14:textId="330B116C" w:rsidR="00073FD7" w:rsidRPr="00FA6B36" w:rsidRDefault="00FA6B36" w:rsidP="00FA6B36">
      <w:pPr>
        <w:pStyle w:val="ListParagraph"/>
        <w:numPr>
          <w:ilvl w:val="0"/>
          <w:numId w:val="14"/>
        </w:numPr>
        <w:autoSpaceDE w:val="0"/>
        <w:autoSpaceDN w:val="0"/>
        <w:adjustRightInd w:val="0"/>
        <w:contextualSpacing/>
        <w:rPr>
          <w:rFonts w:ascii="Arial Narrow" w:hAnsi="Arial Narrow"/>
          <w:color w:val="000000" w:themeColor="text1"/>
          <w:sz w:val="20"/>
          <w:szCs w:val="20"/>
        </w:rPr>
      </w:pPr>
      <w:r w:rsidRPr="00A53E56">
        <w:rPr>
          <w:rFonts w:ascii="Arial Narrow" w:hAnsi="Arial Narrow"/>
          <w:color w:val="0594AF"/>
          <w:sz w:val="20"/>
          <w:szCs w:val="20"/>
          <w:u w:val="single"/>
        </w:rPr>
        <w:fldChar w:fldCharType="end"/>
      </w:r>
      <w:hyperlink r:id="rId17" w:history="1">
        <w:r w:rsidR="000BC8FD" w:rsidRPr="00A53E56">
          <w:rPr>
            <w:rStyle w:val="Hyperlink"/>
            <w:rFonts w:ascii="Arial Narrow" w:hAnsi="Arial Narrow" w:cstheme="majorBidi"/>
            <w:color w:val="0594AF"/>
            <w:sz w:val="20"/>
            <w:szCs w:val="20"/>
          </w:rPr>
          <w:t>WFP Prevention and Risk Minimization Measures for General Food Assistance</w:t>
        </w:r>
      </w:hyperlink>
      <w:r w:rsidR="000BC8FD" w:rsidRPr="00FA6B36">
        <w:rPr>
          <w:rFonts w:ascii="Arial Narrow" w:eastAsia="Arial Narrow" w:hAnsi="Arial Narrow" w:cs="Arial Narrow"/>
          <w:color w:val="000000" w:themeColor="text1"/>
          <w:sz w:val="20"/>
          <w:szCs w:val="20"/>
        </w:rPr>
        <w:t xml:space="preserve"> </w:t>
      </w:r>
    </w:p>
    <w:p w14:paraId="42DAD3AB" w14:textId="116EBA43" w:rsidR="00073FD7" w:rsidRPr="00353A06" w:rsidRDefault="00073FD7" w:rsidP="00353A06">
      <w:pPr>
        <w:spacing w:line="259" w:lineRule="auto"/>
        <w:ind w:left="1080" w:hanging="360"/>
        <w:rPr>
          <w:rFonts w:ascii="Arial Narrow" w:eastAsia="Arial Narrow" w:hAnsi="Arial Narrow" w:cs="Arial Narrow"/>
          <w:color w:val="000000" w:themeColor="text1"/>
          <w:sz w:val="20"/>
          <w:szCs w:val="20"/>
        </w:rPr>
      </w:pPr>
    </w:p>
    <w:p w14:paraId="51D91ED4" w14:textId="40A4CF9E" w:rsidR="00073FD7" w:rsidRPr="00353A06" w:rsidRDefault="00073FD7" w:rsidP="00353A06">
      <w:pPr>
        <w:spacing w:line="259" w:lineRule="auto"/>
        <w:rPr>
          <w:rFonts w:ascii="Arial Narrow" w:eastAsia="Arial Narrow" w:hAnsi="Arial Narrow" w:cs="Arial Narrow"/>
          <w:b/>
          <w:bCs/>
          <w:color w:val="000000" w:themeColor="text1"/>
          <w:sz w:val="20"/>
          <w:szCs w:val="20"/>
        </w:rPr>
      </w:pPr>
      <w:r w:rsidRPr="00353A06">
        <w:rPr>
          <w:rFonts w:ascii="Arial Narrow" w:eastAsia="Arial Narrow" w:hAnsi="Arial Narrow" w:cs="Arial Narrow"/>
          <w:b/>
          <w:bCs/>
          <w:color w:val="000000" w:themeColor="text1"/>
          <w:sz w:val="20"/>
          <w:szCs w:val="20"/>
        </w:rPr>
        <w:t>Camp Specific</w:t>
      </w:r>
    </w:p>
    <w:p w14:paraId="520607A4" w14:textId="77777777" w:rsidR="00073FD7" w:rsidRPr="00353A06" w:rsidRDefault="00073FD7" w:rsidP="00353A06">
      <w:pPr>
        <w:pStyle w:val="ListParagraph"/>
        <w:numPr>
          <w:ilvl w:val="0"/>
          <w:numId w:val="14"/>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All non-critical activities in the camps to be put on hold (i.e. learning centres, self-reliance activities)</w:t>
      </w:r>
    </w:p>
    <w:p w14:paraId="06F1BE16" w14:textId="3E620928" w:rsidR="00073FD7" w:rsidRPr="00353A06" w:rsidRDefault="00073FD7" w:rsidP="00353A06">
      <w:pPr>
        <w:pStyle w:val="ListParagraph"/>
        <w:numPr>
          <w:ilvl w:val="0"/>
          <w:numId w:val="14"/>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b/>
          <w:bCs/>
          <w:color w:val="000000" w:themeColor="text1"/>
          <w:sz w:val="20"/>
          <w:szCs w:val="20"/>
        </w:rPr>
        <w:t xml:space="preserve">Food Assistance in the Camps: </w:t>
      </w:r>
    </w:p>
    <w:p w14:paraId="13265FDF" w14:textId="4D8282D6" w:rsidR="00073FD7" w:rsidRPr="00353A06" w:rsidRDefault="00073FD7" w:rsidP="00353A06">
      <w:pPr>
        <w:pStyle w:val="xmsonormal"/>
        <w:numPr>
          <w:ilvl w:val="1"/>
          <w:numId w:val="15"/>
        </w:numPr>
        <w:rPr>
          <w:rFonts w:ascii="Arial Narrow" w:eastAsia="Arial Narrow" w:hAnsi="Arial Narrow" w:cs="Arial Narrow"/>
          <w:sz w:val="20"/>
          <w:szCs w:val="20"/>
        </w:rPr>
      </w:pPr>
      <w:r w:rsidRPr="00353A06">
        <w:rPr>
          <w:rFonts w:ascii="Arial Narrow" w:eastAsia="Arial Narrow" w:hAnsi="Arial Narrow" w:cs="Arial Narrow"/>
          <w:sz w:val="20"/>
          <w:szCs w:val="20"/>
        </w:rPr>
        <w:t>WFP is continuing life-saving critical food assistance with the dual modality of e-voucher (</w:t>
      </w:r>
      <w:r w:rsidR="521BFB39" w:rsidRPr="00353A06">
        <w:rPr>
          <w:rFonts w:ascii="Arial Narrow" w:eastAsia="Arial Narrow" w:hAnsi="Arial Narrow" w:cs="Arial Narrow"/>
          <w:sz w:val="20"/>
          <w:szCs w:val="20"/>
        </w:rPr>
        <w:t>8</w:t>
      </w:r>
      <w:r w:rsidRPr="00353A06">
        <w:rPr>
          <w:rFonts w:ascii="Arial Narrow" w:eastAsia="Arial Narrow" w:hAnsi="Arial Narrow" w:cs="Arial Narrow"/>
          <w:sz w:val="20"/>
          <w:szCs w:val="20"/>
        </w:rPr>
        <w:t>0% of caseload) and in-kind food assistance (</w:t>
      </w:r>
      <w:r w:rsidR="3A068D64" w:rsidRPr="00353A06">
        <w:rPr>
          <w:rFonts w:ascii="Arial Narrow" w:eastAsia="Arial Narrow" w:hAnsi="Arial Narrow" w:cs="Arial Narrow"/>
          <w:sz w:val="20"/>
          <w:szCs w:val="20"/>
        </w:rPr>
        <w:t>2</w:t>
      </w:r>
      <w:r w:rsidRPr="00353A06">
        <w:rPr>
          <w:rFonts w:ascii="Arial Narrow" w:eastAsia="Arial Narrow" w:hAnsi="Arial Narrow" w:cs="Arial Narrow"/>
          <w:sz w:val="20"/>
          <w:szCs w:val="20"/>
        </w:rPr>
        <w:t xml:space="preserve">0%). As per the directive by the RRRC, to contain Covid-19, following essential measures have been taken: </w:t>
      </w:r>
    </w:p>
    <w:p w14:paraId="4238A29D" w14:textId="58FC3D72" w:rsidR="00073FD7" w:rsidRPr="00353A06" w:rsidRDefault="00073FD7" w:rsidP="00353A06">
      <w:pPr>
        <w:pStyle w:val="xmsonormal"/>
        <w:numPr>
          <w:ilvl w:val="1"/>
          <w:numId w:val="15"/>
        </w:numPr>
        <w:ind w:left="1800"/>
        <w:rPr>
          <w:rFonts w:ascii="Arial Narrow" w:eastAsia="Arial Narrow" w:hAnsi="Arial Narrow" w:cs="Arial Narrow"/>
          <w:sz w:val="20"/>
          <w:szCs w:val="20"/>
        </w:rPr>
      </w:pPr>
      <w:r w:rsidRPr="00353A06">
        <w:rPr>
          <w:rFonts w:ascii="Arial Narrow" w:eastAsia="Arial Narrow" w:hAnsi="Arial Narrow" w:cs="Arial Narrow"/>
          <w:sz w:val="20"/>
          <w:szCs w:val="20"/>
        </w:rPr>
        <w:t xml:space="preserve">Within the e-voucher modality, WFP introduced a fixed commodity voucher. From April 1, beneficiaries </w:t>
      </w:r>
      <w:proofErr w:type="gramStart"/>
      <w:r w:rsidRPr="00353A06">
        <w:rPr>
          <w:rFonts w:ascii="Arial Narrow" w:eastAsia="Arial Narrow" w:hAnsi="Arial Narrow" w:cs="Arial Narrow"/>
          <w:sz w:val="20"/>
          <w:szCs w:val="20"/>
        </w:rPr>
        <w:t>receive</w:t>
      </w:r>
      <w:r w:rsidR="00255F54">
        <w:rPr>
          <w:rFonts w:ascii="Arial Narrow" w:eastAsia="Arial Narrow" w:hAnsi="Arial Narrow" w:cs="Arial Narrow"/>
          <w:sz w:val="20"/>
          <w:szCs w:val="20"/>
        </w:rPr>
        <w:t xml:space="preserve"> </w:t>
      </w:r>
      <w:r w:rsidRPr="00353A06">
        <w:rPr>
          <w:rFonts w:ascii="Arial Narrow" w:eastAsia="Arial Narrow" w:hAnsi="Arial Narrow" w:cs="Arial Narrow"/>
          <w:sz w:val="20"/>
          <w:szCs w:val="20"/>
        </w:rPr>
        <w:t xml:space="preserve"> fixed</w:t>
      </w:r>
      <w:proofErr w:type="gramEnd"/>
      <w:r w:rsidRPr="00353A06">
        <w:rPr>
          <w:rFonts w:ascii="Arial Narrow" w:eastAsia="Arial Narrow" w:hAnsi="Arial Narrow" w:cs="Arial Narrow"/>
          <w:sz w:val="20"/>
          <w:szCs w:val="20"/>
        </w:rPr>
        <w:t xml:space="preserve"> food items and quantities decided based on nutritional requirements.  Currently this constitutes of nine food items covering all staple commodities.  </w:t>
      </w:r>
    </w:p>
    <w:p w14:paraId="5E24B362" w14:textId="4A1DE7B8" w:rsidR="00487633" w:rsidRDefault="00073FD7" w:rsidP="00487633">
      <w:pPr>
        <w:autoSpaceDE w:val="0"/>
        <w:autoSpaceDN w:val="0"/>
        <w:adjustRightInd w:val="0"/>
        <w:contextualSpacing/>
        <w:rPr>
          <w:rFonts w:ascii="Arial Narrow" w:eastAsia="Arial Narrow" w:hAnsi="Arial Narrow" w:cs="Arial Narrow"/>
          <w:b/>
          <w:bCs/>
          <w:color w:val="000000" w:themeColor="text1"/>
          <w:sz w:val="20"/>
          <w:szCs w:val="20"/>
        </w:rPr>
      </w:pPr>
      <w:r w:rsidRPr="00487633">
        <w:rPr>
          <w:rFonts w:ascii="Arial Narrow" w:eastAsia="Arial Narrow" w:hAnsi="Arial Narrow" w:cs="Arial Narrow"/>
          <w:b/>
          <w:bCs/>
          <w:color w:val="000000" w:themeColor="text1"/>
          <w:sz w:val="20"/>
          <w:szCs w:val="20"/>
        </w:rPr>
        <w:t>Agricultural suppo</w:t>
      </w:r>
      <w:r w:rsidR="00487633">
        <w:rPr>
          <w:rFonts w:ascii="Arial Narrow" w:eastAsia="Arial Narrow" w:hAnsi="Arial Narrow" w:cs="Arial Narrow"/>
          <w:b/>
          <w:bCs/>
          <w:color w:val="000000" w:themeColor="text1"/>
          <w:sz w:val="20"/>
          <w:szCs w:val="20"/>
        </w:rPr>
        <w:t>rt</w:t>
      </w:r>
      <w:r w:rsidR="00255F54">
        <w:rPr>
          <w:rFonts w:ascii="Arial Narrow" w:eastAsia="Arial Narrow" w:hAnsi="Arial Narrow" w:cs="Arial Narrow"/>
          <w:b/>
          <w:bCs/>
          <w:color w:val="000000" w:themeColor="text1"/>
          <w:sz w:val="20"/>
          <w:szCs w:val="20"/>
        </w:rPr>
        <w:t xml:space="preserve"> in Host Community</w:t>
      </w:r>
    </w:p>
    <w:p w14:paraId="1E7F81C8" w14:textId="667DF4D2" w:rsidR="00487633" w:rsidRPr="00CB09CD" w:rsidRDefault="00A53E56" w:rsidP="00487633">
      <w:pPr>
        <w:pStyle w:val="ListParagraph"/>
        <w:numPr>
          <w:ilvl w:val="0"/>
          <w:numId w:val="39"/>
        </w:numPr>
        <w:autoSpaceDE w:val="0"/>
        <w:autoSpaceDN w:val="0"/>
        <w:adjustRightInd w:val="0"/>
        <w:contextualSpacing/>
        <w:rPr>
          <w:rFonts w:ascii="Arial Narrow" w:eastAsia="Arial Narrow" w:hAnsi="Arial Narrow"/>
          <w:b/>
          <w:color w:val="000000" w:themeColor="text1"/>
          <w:sz w:val="20"/>
        </w:rPr>
      </w:pPr>
      <w:r>
        <w:rPr>
          <w:rFonts w:ascii="Arial Narrow" w:eastAsia="Arial Narrow" w:hAnsi="Arial Narrow" w:cs="Arial Narrow"/>
          <w:color w:val="000000" w:themeColor="text1"/>
          <w:sz w:val="20"/>
          <w:szCs w:val="20"/>
        </w:rPr>
        <w:t xml:space="preserve">Ensure the continuation of agricultural production </w:t>
      </w:r>
      <w:r w:rsidR="003608BA" w:rsidRPr="00D35803">
        <w:rPr>
          <w:rFonts w:ascii="Arial Narrow" w:eastAsia="Arial Narrow" w:hAnsi="Arial Narrow" w:cs="Arial"/>
          <w:color w:val="000000" w:themeColor="text1"/>
          <w:sz w:val="20"/>
          <w:szCs w:val="20"/>
        </w:rPr>
        <w:t xml:space="preserve">comprising </w:t>
      </w:r>
      <w:r w:rsidR="003608BA" w:rsidRPr="005B3AC0">
        <w:rPr>
          <w:rFonts w:ascii="Arial Narrow" w:hAnsi="Arial Narrow" w:cs="Arial"/>
          <w:color w:val="222222"/>
          <w:sz w:val="20"/>
          <w:szCs w:val="20"/>
          <w:shd w:val="clear" w:color="auto" w:fill="FFFFFF"/>
        </w:rPr>
        <w:t>growing crops</w:t>
      </w:r>
      <w:r w:rsidR="003608BA">
        <w:rPr>
          <w:rFonts w:ascii="Arial Narrow" w:hAnsi="Arial Narrow" w:cs="Arial"/>
          <w:color w:val="222222"/>
          <w:sz w:val="20"/>
          <w:szCs w:val="20"/>
          <w:shd w:val="clear" w:color="auto" w:fill="FFFFFF"/>
        </w:rPr>
        <w:t>, raising livestock and aquaculture</w:t>
      </w:r>
      <w:r w:rsidRPr="00D35803">
        <w:rPr>
          <w:rFonts w:ascii="Arial Narrow" w:eastAsia="Arial Narrow" w:hAnsi="Arial Narrow" w:cs="Arial"/>
          <w:color w:val="000000" w:themeColor="text1"/>
          <w:sz w:val="20"/>
          <w:szCs w:val="20"/>
        </w:rPr>
        <w:t xml:space="preserve"> </w:t>
      </w:r>
      <w:r>
        <w:rPr>
          <w:rFonts w:ascii="Arial Narrow" w:eastAsia="Arial Narrow" w:hAnsi="Arial Narrow" w:cs="Arial Narrow"/>
          <w:color w:val="000000" w:themeColor="text1"/>
          <w:sz w:val="20"/>
          <w:szCs w:val="20"/>
        </w:rPr>
        <w:t>in line with the Prime Minister’s March 31</w:t>
      </w:r>
      <w:r w:rsidRPr="00CB09CD">
        <w:rPr>
          <w:rFonts w:ascii="Arial Narrow" w:eastAsia="Arial Narrow" w:hAnsi="Arial Narrow"/>
          <w:color w:val="000000" w:themeColor="text1"/>
          <w:sz w:val="20"/>
          <w:vertAlign w:val="superscript"/>
        </w:rPr>
        <w:t>st</w:t>
      </w:r>
      <w:r w:rsidRPr="00CB09CD">
        <w:rPr>
          <w:rFonts w:ascii="Arial Narrow" w:eastAsia="Arial Narrow" w:hAnsi="Arial Narrow"/>
          <w:color w:val="000000" w:themeColor="text1"/>
          <w:sz w:val="20"/>
        </w:rPr>
        <w:t xml:space="preserve"> directive </w:t>
      </w:r>
    </w:p>
    <w:p w14:paraId="1301270E" w14:textId="0561AEDD" w:rsidR="00A53E56" w:rsidRPr="00487633" w:rsidRDefault="00A53E56" w:rsidP="00487633">
      <w:pPr>
        <w:pStyle w:val="ListParagraph"/>
        <w:numPr>
          <w:ilvl w:val="0"/>
          <w:numId w:val="39"/>
        </w:numPr>
        <w:autoSpaceDE w:val="0"/>
        <w:autoSpaceDN w:val="0"/>
        <w:adjustRightInd w:val="0"/>
        <w:contextualSpacing/>
        <w:rPr>
          <w:rFonts w:ascii="Arial Narrow" w:eastAsia="Arial Narrow" w:hAnsi="Arial Narrow" w:cs="Arial Narrow"/>
          <w:b/>
          <w:bCs/>
          <w:color w:val="000000" w:themeColor="text1"/>
          <w:sz w:val="20"/>
          <w:szCs w:val="20"/>
        </w:rPr>
      </w:pPr>
      <w:r>
        <w:rPr>
          <w:rFonts w:ascii="Arial Narrow" w:eastAsia="Arial Narrow" w:hAnsi="Arial Narrow" w:cs="Arial Narrow"/>
          <w:color w:val="000000" w:themeColor="text1"/>
          <w:sz w:val="20"/>
          <w:szCs w:val="20"/>
        </w:rPr>
        <w:t xml:space="preserve">Further guidance from FAO is forthcoming </w:t>
      </w:r>
    </w:p>
    <w:p w14:paraId="142AD208" w14:textId="60741E49" w:rsidR="008B7EC0" w:rsidRPr="00487633" w:rsidRDefault="008B7EC0" w:rsidP="00487633">
      <w:pPr>
        <w:autoSpaceDE w:val="0"/>
        <w:autoSpaceDN w:val="0"/>
        <w:adjustRightInd w:val="0"/>
        <w:contextualSpacing/>
        <w:rPr>
          <w:rFonts w:ascii="Arial Narrow" w:eastAsia="Arial Narrow" w:hAnsi="Arial Narrow" w:cs="Arial Narrow"/>
          <w:b/>
          <w:bCs/>
          <w:color w:val="000000"/>
          <w:sz w:val="20"/>
          <w:szCs w:val="20"/>
          <w:highlight w:val="yellow"/>
        </w:rPr>
      </w:pPr>
      <w:r w:rsidRPr="00487633">
        <w:rPr>
          <w:rFonts w:ascii="Arial Narrow" w:eastAsia="Arial Narrow" w:hAnsi="Arial Narrow" w:cs="Arial Narrow"/>
          <w:b/>
          <w:bCs/>
          <w:color w:val="000000" w:themeColor="text1"/>
          <w:sz w:val="20"/>
          <w:szCs w:val="20"/>
        </w:rPr>
        <w:t>Livelihoods</w:t>
      </w:r>
      <w:r w:rsidR="00073FD7" w:rsidRPr="00487633">
        <w:rPr>
          <w:rFonts w:ascii="Arial Narrow" w:eastAsia="Arial Narrow" w:hAnsi="Arial Narrow" w:cs="Arial Narrow"/>
          <w:b/>
          <w:bCs/>
          <w:color w:val="000000" w:themeColor="text1"/>
          <w:sz w:val="20"/>
          <w:szCs w:val="20"/>
        </w:rPr>
        <w:t xml:space="preserve"> </w:t>
      </w:r>
    </w:p>
    <w:p w14:paraId="4AB0288D" w14:textId="1F7FF592" w:rsidR="008B7EC0" w:rsidRPr="00353A06" w:rsidRDefault="008B7EC0" w:rsidP="00487633">
      <w:pPr>
        <w:pStyle w:val="ListParagraph"/>
        <w:numPr>
          <w:ilvl w:val="0"/>
          <w:numId w:val="17"/>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Mask Making</w:t>
      </w:r>
    </w:p>
    <w:p w14:paraId="0AFCB7FC" w14:textId="127D5C83" w:rsidR="008B7EC0" w:rsidRPr="00353A06" w:rsidRDefault="008B7EC0" w:rsidP="00487633">
      <w:pPr>
        <w:pStyle w:val="ListParagraph"/>
        <w:numPr>
          <w:ilvl w:val="0"/>
          <w:numId w:val="17"/>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Other items to support the health response</w:t>
      </w:r>
      <w:r w:rsidR="00487633">
        <w:rPr>
          <w:rFonts w:ascii="Arial Narrow" w:eastAsia="Arial Narrow" w:hAnsi="Arial Narrow" w:cs="Arial Narrow"/>
          <w:color w:val="000000" w:themeColor="text1"/>
          <w:sz w:val="20"/>
          <w:szCs w:val="20"/>
        </w:rPr>
        <w:t xml:space="preserve"> </w:t>
      </w:r>
      <w:r w:rsidR="00487633" w:rsidRPr="00487633">
        <w:rPr>
          <w:rFonts w:ascii="Arial Narrow" w:eastAsia="Arial Narrow" w:hAnsi="Arial Narrow" w:cs="Arial Narrow"/>
          <w:color w:val="000000" w:themeColor="text1"/>
          <w:sz w:val="20"/>
          <w:szCs w:val="20"/>
          <w:highlight w:val="yellow"/>
        </w:rPr>
        <w:t>(To be finalized with health sector)</w:t>
      </w:r>
    </w:p>
    <w:p w14:paraId="4AD410D5" w14:textId="652AE6CE" w:rsidR="008B7EC0" w:rsidRPr="00353A06" w:rsidRDefault="008B7EC0" w:rsidP="00487633">
      <w:pPr>
        <w:pStyle w:val="ListParagraph"/>
        <w:numPr>
          <w:ilvl w:val="0"/>
          <w:numId w:val="17"/>
        </w:numPr>
        <w:autoSpaceDE w:val="0"/>
        <w:autoSpaceDN w:val="0"/>
        <w:adjustRightInd w:val="0"/>
        <w:contextualSpacing/>
        <w:rPr>
          <w:rFonts w:ascii="Arial Narrow" w:eastAsia="Arial Narrow" w:hAnsi="Arial Narrow" w:cs="Arial Narrow"/>
          <w:color w:val="000000"/>
          <w:sz w:val="20"/>
          <w:szCs w:val="20"/>
        </w:rPr>
      </w:pPr>
      <w:r w:rsidRPr="00353A06">
        <w:rPr>
          <w:rFonts w:ascii="Arial Narrow" w:eastAsia="Arial Narrow" w:hAnsi="Arial Narrow" w:cs="Arial Narrow"/>
          <w:color w:val="000000" w:themeColor="text1"/>
          <w:sz w:val="20"/>
          <w:szCs w:val="20"/>
        </w:rPr>
        <w:t>Cyclone Preparedness/DRR Activities</w:t>
      </w:r>
      <w:r w:rsidR="004C010A">
        <w:rPr>
          <w:rFonts w:ascii="Arial Narrow" w:eastAsia="Arial Narrow" w:hAnsi="Arial Narrow" w:cs="Arial Narrow"/>
          <w:color w:val="000000" w:themeColor="text1"/>
          <w:sz w:val="20"/>
          <w:szCs w:val="20"/>
        </w:rPr>
        <w:t xml:space="preserve"> (e.g. early warning, seeds preservation and storing, livestock assets protection, raising banks of </w:t>
      </w:r>
      <w:proofErr w:type="gramStart"/>
      <w:r w:rsidR="004C010A">
        <w:rPr>
          <w:rFonts w:ascii="Arial Narrow" w:eastAsia="Arial Narrow" w:hAnsi="Arial Narrow" w:cs="Arial Narrow"/>
          <w:color w:val="000000" w:themeColor="text1"/>
          <w:sz w:val="20"/>
          <w:szCs w:val="20"/>
        </w:rPr>
        <w:t>fish-ponds</w:t>
      </w:r>
      <w:proofErr w:type="gramEnd"/>
      <w:r w:rsidR="004C010A">
        <w:rPr>
          <w:rFonts w:ascii="Arial Narrow" w:eastAsia="Arial Narrow" w:hAnsi="Arial Narrow" w:cs="Arial Narrow"/>
          <w:color w:val="000000" w:themeColor="text1"/>
          <w:sz w:val="20"/>
          <w:szCs w:val="20"/>
        </w:rPr>
        <w:t>, early harvesting, etc)</w:t>
      </w:r>
    </w:p>
    <w:p w14:paraId="3E181A9A" w14:textId="1526F90E" w:rsidR="70717475" w:rsidRPr="00851E44" w:rsidRDefault="70717475" w:rsidP="5C514FB3">
      <w:pPr>
        <w:pStyle w:val="ListParagraph"/>
        <w:numPr>
          <w:ilvl w:val="0"/>
          <w:numId w:val="10"/>
        </w:numPr>
        <w:shd w:val="clear" w:color="auto" w:fill="58585A"/>
        <w:spacing w:before="240" w:after="120"/>
        <w:outlineLvl w:val="0"/>
        <w:rPr>
          <w:rFonts w:ascii="Arial Narrow" w:eastAsia="Arial Narrow" w:hAnsi="Arial Narrow" w:cs="Arial Narrow"/>
          <w:color w:val="FFFFFF" w:themeColor="background1"/>
          <w:sz w:val="20"/>
          <w:szCs w:val="20"/>
        </w:rPr>
      </w:pPr>
      <w:bookmarkStart w:id="3" w:name="_Toc37017088"/>
      <w:r w:rsidRPr="00851E44">
        <w:rPr>
          <w:rFonts w:ascii="Arial Narrow" w:eastAsia="Arial Narrow" w:hAnsi="Arial Narrow" w:cs="Arial Narrow"/>
          <w:color w:val="FFFFFF" w:themeColor="background1"/>
          <w:sz w:val="20"/>
          <w:szCs w:val="20"/>
          <w:lang w:eastAsia="en-US"/>
        </w:rPr>
        <w:t xml:space="preserve">Host Community </w:t>
      </w:r>
      <w:r w:rsidR="00353A06" w:rsidRPr="00851E44">
        <w:rPr>
          <w:rFonts w:ascii="Arial Narrow" w:eastAsia="Arial Narrow" w:hAnsi="Arial Narrow" w:cs="Arial Narrow"/>
          <w:color w:val="FFFFFF" w:themeColor="background1"/>
          <w:sz w:val="20"/>
          <w:szCs w:val="20"/>
        </w:rPr>
        <w:t>Specific</w:t>
      </w:r>
      <w:bookmarkEnd w:id="3"/>
    </w:p>
    <w:p w14:paraId="56BA3A72" w14:textId="4F2A67C3" w:rsidR="5C514FB3" w:rsidRPr="003574FE" w:rsidRDefault="5C514FB3" w:rsidP="003574FE">
      <w:pPr>
        <w:rPr>
          <w:rFonts w:ascii="Arial Narrow" w:eastAsia="Arial Narrow" w:hAnsi="Arial Narrow" w:cs="Arial Narrow"/>
          <w:b/>
          <w:bCs/>
          <w:color w:val="000000" w:themeColor="text1"/>
          <w:sz w:val="20"/>
          <w:szCs w:val="20"/>
          <w:highlight w:val="yellow"/>
        </w:rPr>
      </w:pPr>
      <w:r w:rsidRPr="003574FE">
        <w:rPr>
          <w:rFonts w:ascii="Arial Narrow" w:eastAsia="Arial Narrow" w:hAnsi="Arial Narrow" w:cs="Arial Narrow"/>
          <w:b/>
          <w:bCs/>
          <w:color w:val="000000" w:themeColor="text1"/>
          <w:sz w:val="20"/>
          <w:szCs w:val="20"/>
        </w:rPr>
        <w:t xml:space="preserve">Food Assistance to vulnerable Bangladeshis </w:t>
      </w:r>
    </w:p>
    <w:p w14:paraId="5ADBD59A" w14:textId="455EAE3F" w:rsidR="5C514FB3" w:rsidRPr="003574FE" w:rsidRDefault="5C514FB3" w:rsidP="003574FE">
      <w:pPr>
        <w:pStyle w:val="ListParagraph"/>
        <w:numPr>
          <w:ilvl w:val="0"/>
          <w:numId w:val="33"/>
        </w:numPr>
        <w:rPr>
          <w:rFonts w:ascii="Arial Narrow" w:eastAsia="Arial Narrow" w:hAnsi="Arial Narrow" w:cs="Arial Narrow"/>
          <w:color w:val="000000" w:themeColor="text1"/>
          <w:sz w:val="20"/>
          <w:szCs w:val="20"/>
        </w:rPr>
      </w:pPr>
      <w:proofErr w:type="spellStart"/>
      <w:r w:rsidRPr="003574FE">
        <w:rPr>
          <w:rFonts w:ascii="Arial Narrow" w:eastAsia="Arial Narrow" w:hAnsi="Arial Narrow" w:cs="Arial Narrow"/>
          <w:color w:val="000000" w:themeColor="text1"/>
          <w:sz w:val="20"/>
          <w:szCs w:val="20"/>
        </w:rPr>
        <w:t>GoB</w:t>
      </w:r>
      <w:proofErr w:type="spellEnd"/>
      <w:r w:rsidRPr="003574FE">
        <w:rPr>
          <w:rFonts w:ascii="Arial Narrow" w:eastAsia="Arial Narrow" w:hAnsi="Arial Narrow" w:cs="Arial Narrow"/>
          <w:color w:val="000000" w:themeColor="text1"/>
          <w:sz w:val="20"/>
          <w:szCs w:val="20"/>
        </w:rPr>
        <w:t xml:space="preserve"> has requested support from FSS partners to ensure food security of most vulnerable groups in Cox’s Bazar District</w:t>
      </w:r>
      <w:r w:rsidR="000839D7">
        <w:rPr>
          <w:rFonts w:ascii="Arial Narrow" w:eastAsia="Arial Narrow" w:hAnsi="Arial Narrow" w:cs="Arial Narrow"/>
          <w:color w:val="000000" w:themeColor="text1"/>
          <w:sz w:val="20"/>
          <w:szCs w:val="20"/>
        </w:rPr>
        <w:t>.</w:t>
      </w:r>
      <w:r w:rsidRPr="003574FE">
        <w:rPr>
          <w:rFonts w:ascii="Arial Narrow" w:eastAsia="Arial Narrow" w:hAnsi="Arial Narrow" w:cs="Arial Narrow"/>
          <w:color w:val="000000" w:themeColor="text1"/>
          <w:sz w:val="20"/>
          <w:szCs w:val="20"/>
        </w:rPr>
        <w:t xml:space="preserve"> Partners are requested to align with </w:t>
      </w:r>
      <w:proofErr w:type="spellStart"/>
      <w:r w:rsidRPr="003574FE">
        <w:rPr>
          <w:rFonts w:ascii="Arial Narrow" w:eastAsia="Arial Narrow" w:hAnsi="Arial Narrow" w:cs="Arial Narrow"/>
          <w:color w:val="000000" w:themeColor="text1"/>
          <w:sz w:val="20"/>
          <w:szCs w:val="20"/>
        </w:rPr>
        <w:t>GoB</w:t>
      </w:r>
      <w:proofErr w:type="spellEnd"/>
      <w:r w:rsidRPr="003574FE">
        <w:rPr>
          <w:rFonts w:ascii="Arial Narrow" w:eastAsia="Arial Narrow" w:hAnsi="Arial Narrow" w:cs="Arial Narrow"/>
          <w:color w:val="000000" w:themeColor="text1"/>
          <w:sz w:val="20"/>
          <w:szCs w:val="20"/>
        </w:rPr>
        <w:t xml:space="preserve"> policies and social safety net schemes.</w:t>
      </w:r>
    </w:p>
    <w:p w14:paraId="3316F1B4" w14:textId="77777777" w:rsidR="00FA6B36" w:rsidRDefault="00FA6B36" w:rsidP="003574FE">
      <w:pPr>
        <w:rPr>
          <w:rFonts w:ascii="Arial Narrow" w:eastAsia="Arial Narrow" w:hAnsi="Arial Narrow" w:cs="Arial Narrow"/>
          <w:b/>
          <w:bCs/>
          <w:color w:val="000000" w:themeColor="text1"/>
          <w:sz w:val="20"/>
          <w:szCs w:val="20"/>
        </w:rPr>
      </w:pPr>
    </w:p>
    <w:p w14:paraId="6D620274" w14:textId="43872804" w:rsidR="5C514FB3" w:rsidRDefault="5C514FB3" w:rsidP="003574FE">
      <w:pPr>
        <w:rPr>
          <w:rFonts w:ascii="Arial Narrow" w:eastAsia="Arial Narrow" w:hAnsi="Arial Narrow" w:cs="Arial Narrow"/>
          <w:b/>
          <w:bCs/>
          <w:color w:val="000000" w:themeColor="text1"/>
          <w:sz w:val="20"/>
          <w:szCs w:val="20"/>
        </w:rPr>
      </w:pPr>
      <w:r w:rsidRPr="003574FE">
        <w:rPr>
          <w:rFonts w:ascii="Arial Narrow" w:eastAsia="Arial Narrow" w:hAnsi="Arial Narrow" w:cs="Arial Narrow"/>
          <w:b/>
          <w:bCs/>
          <w:color w:val="000000" w:themeColor="text1"/>
          <w:sz w:val="20"/>
          <w:szCs w:val="20"/>
        </w:rPr>
        <w:t xml:space="preserve">Food Assistance to isolation and quarantine centres </w:t>
      </w:r>
    </w:p>
    <w:p w14:paraId="257998CE" w14:textId="77777777" w:rsidR="003574FE" w:rsidRDefault="003574FE" w:rsidP="003574FE">
      <w:pPr>
        <w:pStyle w:val="ListParagraph"/>
        <w:numPr>
          <w:ilvl w:val="0"/>
          <w:numId w:val="31"/>
        </w:numPr>
        <w:rPr>
          <w:rFonts w:ascii="Arial Narrow" w:eastAsia="Arial Narrow" w:hAnsi="Arial Narrow" w:cs="Arial Narrow"/>
          <w:color w:val="000000" w:themeColor="text1"/>
          <w:sz w:val="20"/>
          <w:szCs w:val="20"/>
        </w:rPr>
      </w:pPr>
      <w:r w:rsidRPr="00487633">
        <w:rPr>
          <w:rFonts w:ascii="Arial Narrow" w:eastAsia="Arial Narrow" w:hAnsi="Arial Narrow" w:cs="Arial Narrow"/>
          <w:b/>
          <w:bCs/>
          <w:color w:val="000000" w:themeColor="text1"/>
          <w:sz w:val="20"/>
          <w:szCs w:val="20"/>
        </w:rPr>
        <w:t>Dry Food Basket for Isolation facilities:</w:t>
      </w:r>
      <w:r w:rsidRPr="003574FE">
        <w:rPr>
          <w:rFonts w:ascii="Arial Narrow" w:eastAsia="Arial Narrow" w:hAnsi="Arial Narrow" w:cs="Arial Narrow"/>
          <w:color w:val="000000" w:themeColor="text1"/>
          <w:sz w:val="20"/>
          <w:szCs w:val="20"/>
        </w:rPr>
        <w:t xml:space="preserve"> In these circumstances, WFP plans to support up to 1,500 in-patients affected by COVID-19 in hospitals run by the Government and health sector partners for six months. The assistance will consist of in-kind, dry food basket. Furthermore, WFP will also explore the scope of supporting other health sector facilities.</w:t>
      </w:r>
    </w:p>
    <w:p w14:paraId="19FDB277" w14:textId="49BAFC9B" w:rsidR="003574FE" w:rsidRPr="003574FE" w:rsidRDefault="003574FE" w:rsidP="003574FE">
      <w:pPr>
        <w:pStyle w:val="ListParagraph"/>
        <w:numPr>
          <w:ilvl w:val="0"/>
          <w:numId w:val="31"/>
        </w:numPr>
        <w:rPr>
          <w:rFonts w:ascii="Arial Narrow" w:eastAsia="Arial Narrow" w:hAnsi="Arial Narrow" w:cs="Arial Narrow"/>
          <w:color w:val="000000" w:themeColor="text1"/>
          <w:sz w:val="20"/>
          <w:szCs w:val="20"/>
        </w:rPr>
      </w:pPr>
      <w:r w:rsidRPr="00487633">
        <w:rPr>
          <w:rFonts w:ascii="Arial Narrow" w:eastAsia="Arial Narrow" w:hAnsi="Arial Narrow" w:cs="Arial Narrow"/>
          <w:b/>
          <w:bCs/>
          <w:color w:val="000000" w:themeColor="text1"/>
          <w:sz w:val="20"/>
          <w:szCs w:val="20"/>
        </w:rPr>
        <w:t>Hot Meals for Quarantine centres:</w:t>
      </w:r>
      <w:r w:rsidRPr="003574FE">
        <w:rPr>
          <w:rFonts w:ascii="Arial Narrow" w:eastAsia="Arial Narrow" w:hAnsi="Arial Narrow" w:cs="Arial Narrow"/>
          <w:color w:val="000000" w:themeColor="text1"/>
          <w:sz w:val="20"/>
          <w:szCs w:val="20"/>
        </w:rPr>
        <w:t xml:space="preserve"> In addition, health sector partners are planning to arrange quarantine facilities to accommodate up to 3,000 potentially affected people. WFP plans to support each patient with three hot meals per day (“Khichuri”, made of vegetables, lentils and rice), in cooperation with Resource Integration Centre (RIC).</w:t>
      </w:r>
    </w:p>
    <w:p w14:paraId="3E98C00E" w14:textId="77777777" w:rsidR="00FA6B36" w:rsidRDefault="00FA6B36" w:rsidP="5C514FB3">
      <w:pPr>
        <w:rPr>
          <w:rFonts w:ascii="Arial Narrow" w:eastAsia="Arial Narrow" w:hAnsi="Arial Narrow" w:cs="Arial Narrow"/>
          <w:b/>
          <w:bCs/>
          <w:color w:val="000000" w:themeColor="text1"/>
          <w:sz w:val="20"/>
          <w:szCs w:val="20"/>
        </w:rPr>
      </w:pPr>
    </w:p>
    <w:p w14:paraId="0F122070" w14:textId="1243657A" w:rsidR="5C514FB3" w:rsidRPr="00353A06" w:rsidRDefault="5C514FB3" w:rsidP="5C514FB3">
      <w:pPr>
        <w:rPr>
          <w:rFonts w:ascii="Arial Narrow" w:hAnsi="Arial Narrow" w:cstheme="majorBidi"/>
          <w:color w:val="000000" w:themeColor="text1"/>
          <w:sz w:val="20"/>
          <w:szCs w:val="20"/>
        </w:rPr>
      </w:pPr>
      <w:proofErr w:type="spellStart"/>
      <w:r w:rsidRPr="00353A06">
        <w:rPr>
          <w:rFonts w:ascii="Arial Narrow" w:eastAsia="Arial Narrow" w:hAnsi="Arial Narrow" w:cs="Arial Narrow"/>
          <w:b/>
          <w:bCs/>
          <w:color w:val="000000" w:themeColor="text1"/>
          <w:sz w:val="20"/>
          <w:szCs w:val="20"/>
        </w:rPr>
        <w:t>GoB</w:t>
      </w:r>
      <w:proofErr w:type="spellEnd"/>
      <w:r w:rsidRPr="00353A06">
        <w:rPr>
          <w:rFonts w:ascii="Arial Narrow" w:eastAsia="Arial Narrow" w:hAnsi="Arial Narrow" w:cs="Arial Narrow"/>
          <w:b/>
          <w:bCs/>
          <w:color w:val="000000" w:themeColor="text1"/>
          <w:sz w:val="20"/>
          <w:szCs w:val="20"/>
        </w:rPr>
        <w:t xml:space="preserve"> is distributing food assistance to vulnerable Bangladeshis </w:t>
      </w:r>
    </w:p>
    <w:p w14:paraId="26F34411" w14:textId="0D0B43C4" w:rsidR="2448F1CE" w:rsidRPr="003574FE" w:rsidRDefault="003574FE" w:rsidP="003574FE">
      <w:pPr>
        <w:pStyle w:val="ListParagraph"/>
        <w:numPr>
          <w:ilvl w:val="0"/>
          <w:numId w:val="34"/>
        </w:numPr>
        <w:rPr>
          <w:rFonts w:ascii="Arial Narrow" w:eastAsia="Arial Narrow" w:hAnsi="Arial Narrow" w:cs="Arial Narrow"/>
          <w:color w:val="000000" w:themeColor="text1"/>
          <w:sz w:val="20"/>
          <w:szCs w:val="20"/>
        </w:rPr>
      </w:pPr>
      <w:r w:rsidRPr="003574FE">
        <w:rPr>
          <w:rFonts w:ascii="Arial Narrow" w:eastAsia="Arial Narrow" w:hAnsi="Arial Narrow" w:cs="Arial Narrow"/>
          <w:b/>
          <w:bCs/>
          <w:color w:val="000000" w:themeColor="text1"/>
          <w:sz w:val="20"/>
          <w:szCs w:val="20"/>
        </w:rPr>
        <w:t xml:space="preserve">Eligibility: </w:t>
      </w:r>
      <w:r w:rsidR="69841AB6" w:rsidRPr="003574FE">
        <w:rPr>
          <w:rFonts w:ascii="Arial Narrow" w:eastAsia="Arial Narrow" w:hAnsi="Arial Narrow" w:cs="Arial Narrow"/>
          <w:color w:val="000000" w:themeColor="text1"/>
          <w:sz w:val="20"/>
          <w:szCs w:val="20"/>
        </w:rPr>
        <w:t>Individuals</w:t>
      </w:r>
      <w:r w:rsidR="2448F1CE" w:rsidRPr="003574FE">
        <w:rPr>
          <w:rFonts w:ascii="Arial Narrow" w:eastAsia="Arial Narrow" w:hAnsi="Arial Narrow" w:cs="Arial Narrow"/>
          <w:color w:val="000000" w:themeColor="text1"/>
          <w:sz w:val="20"/>
          <w:szCs w:val="20"/>
        </w:rPr>
        <w:t xml:space="preserve"> with cards issued by </w:t>
      </w:r>
      <w:proofErr w:type="spellStart"/>
      <w:r w:rsidR="2448F1CE" w:rsidRPr="003574FE">
        <w:rPr>
          <w:rFonts w:ascii="Arial Narrow" w:eastAsia="Arial Narrow" w:hAnsi="Arial Narrow" w:cs="Arial Narrow"/>
          <w:color w:val="000000" w:themeColor="text1"/>
          <w:sz w:val="20"/>
          <w:szCs w:val="20"/>
        </w:rPr>
        <w:t>GoB</w:t>
      </w:r>
      <w:proofErr w:type="spellEnd"/>
      <w:r w:rsidR="2448F1CE" w:rsidRPr="003574FE">
        <w:rPr>
          <w:rFonts w:ascii="Arial Narrow" w:eastAsia="Arial Narrow" w:hAnsi="Arial Narrow" w:cs="Arial Narrow"/>
          <w:color w:val="000000" w:themeColor="text1"/>
          <w:sz w:val="20"/>
          <w:szCs w:val="20"/>
        </w:rPr>
        <w:t xml:space="preserve"> to vulnerable groups (persons living with disability, older persons, </w:t>
      </w:r>
      <w:r w:rsidR="1C0D2A18" w:rsidRPr="003574FE">
        <w:rPr>
          <w:rFonts w:ascii="Arial Narrow" w:eastAsia="Arial Narrow" w:hAnsi="Arial Narrow" w:cs="Arial Narrow"/>
          <w:color w:val="000000" w:themeColor="text1"/>
          <w:sz w:val="20"/>
          <w:szCs w:val="20"/>
        </w:rPr>
        <w:t xml:space="preserve">persons with health problems) are eligible to receive </w:t>
      </w:r>
      <w:r w:rsidR="01506EE9" w:rsidRPr="003574FE">
        <w:rPr>
          <w:rFonts w:ascii="Arial Narrow" w:eastAsia="Arial Narrow" w:hAnsi="Arial Narrow" w:cs="Arial Narrow"/>
          <w:color w:val="000000" w:themeColor="text1"/>
          <w:sz w:val="20"/>
          <w:szCs w:val="20"/>
        </w:rPr>
        <w:t xml:space="preserve">below </w:t>
      </w:r>
      <w:r w:rsidR="1C0D2A18" w:rsidRPr="003574FE">
        <w:rPr>
          <w:rFonts w:ascii="Arial Narrow" w:eastAsia="Arial Narrow" w:hAnsi="Arial Narrow" w:cs="Arial Narrow"/>
          <w:color w:val="000000" w:themeColor="text1"/>
          <w:sz w:val="20"/>
          <w:szCs w:val="20"/>
        </w:rPr>
        <w:t>assistance</w:t>
      </w:r>
      <w:r w:rsidR="00255F54">
        <w:rPr>
          <w:rFonts w:ascii="Arial Narrow" w:eastAsia="Arial Narrow" w:hAnsi="Arial Narrow" w:cs="Arial Narrow"/>
          <w:color w:val="000000" w:themeColor="text1"/>
          <w:sz w:val="20"/>
          <w:szCs w:val="20"/>
        </w:rPr>
        <w:t xml:space="preserve"> through </w:t>
      </w:r>
      <w:proofErr w:type="spellStart"/>
      <w:r w:rsidR="00255F54">
        <w:rPr>
          <w:rFonts w:ascii="Arial Narrow" w:eastAsia="Arial Narrow" w:hAnsi="Arial Narrow" w:cs="Arial Narrow"/>
          <w:color w:val="000000" w:themeColor="text1"/>
          <w:sz w:val="20"/>
          <w:szCs w:val="20"/>
        </w:rPr>
        <w:t>MoDMR</w:t>
      </w:r>
      <w:proofErr w:type="spellEnd"/>
      <w:r w:rsidR="00255F54">
        <w:rPr>
          <w:rFonts w:ascii="Arial Narrow" w:eastAsia="Arial Narrow" w:hAnsi="Arial Narrow" w:cs="Arial Narrow"/>
          <w:color w:val="000000" w:themeColor="text1"/>
          <w:sz w:val="20"/>
          <w:szCs w:val="20"/>
        </w:rPr>
        <w:t xml:space="preserve"> or the military</w:t>
      </w:r>
      <w:r w:rsidR="1C0D2A18" w:rsidRPr="003574FE">
        <w:rPr>
          <w:rFonts w:ascii="Arial Narrow" w:eastAsia="Arial Narrow" w:hAnsi="Arial Narrow" w:cs="Arial Narrow"/>
          <w:color w:val="000000" w:themeColor="text1"/>
          <w:sz w:val="20"/>
          <w:szCs w:val="20"/>
        </w:rPr>
        <w:t>:</w:t>
      </w:r>
    </w:p>
    <w:p w14:paraId="09FE15B0" w14:textId="039BF22F" w:rsidR="5C514FB3" w:rsidRPr="00353A06" w:rsidRDefault="5C514FB3" w:rsidP="5C514FB3">
      <w:pPr>
        <w:rPr>
          <w:rFonts w:ascii="Arial Narrow" w:eastAsia="Arial Narrow" w:hAnsi="Arial Narrow" w:cs="Arial Narrow"/>
          <w:b/>
          <w:bCs/>
          <w:color w:val="000000" w:themeColor="text1"/>
          <w:sz w:val="20"/>
          <w:szCs w:val="20"/>
        </w:rPr>
      </w:pPr>
    </w:p>
    <w:p w14:paraId="63177DF7" w14:textId="6FEABE2C" w:rsidR="073CFF00" w:rsidRPr="00353A06" w:rsidRDefault="00487633" w:rsidP="5C514FB3">
      <w:pPr>
        <w:rPr>
          <w:rFonts w:ascii="Arial Narrow" w:eastAsia="Arial Narrow" w:hAnsi="Arial Narrow" w:cs="Arial Narrow"/>
          <w:b/>
          <w:bCs/>
          <w:color w:val="000000" w:themeColor="text1"/>
          <w:sz w:val="20"/>
          <w:szCs w:val="20"/>
        </w:rPr>
      </w:pPr>
      <w:proofErr w:type="spellStart"/>
      <w:r>
        <w:rPr>
          <w:rFonts w:ascii="Arial Narrow" w:eastAsia="Arial Narrow" w:hAnsi="Arial Narrow" w:cs="Arial Narrow"/>
          <w:b/>
          <w:bCs/>
          <w:color w:val="000000" w:themeColor="text1"/>
          <w:sz w:val="20"/>
          <w:szCs w:val="20"/>
        </w:rPr>
        <w:t>MoDM</w:t>
      </w:r>
      <w:r w:rsidR="000839D7">
        <w:rPr>
          <w:rFonts w:ascii="Arial Narrow" w:eastAsia="Arial Narrow" w:hAnsi="Arial Narrow" w:cs="Arial Narrow"/>
          <w:b/>
          <w:bCs/>
          <w:color w:val="000000" w:themeColor="text1"/>
          <w:sz w:val="20"/>
          <w:szCs w:val="20"/>
        </w:rPr>
        <w:t>R</w:t>
      </w:r>
      <w:proofErr w:type="spellEnd"/>
      <w:r>
        <w:rPr>
          <w:rFonts w:ascii="Arial Narrow" w:eastAsia="Arial Narrow" w:hAnsi="Arial Narrow" w:cs="Arial Narrow"/>
          <w:b/>
          <w:bCs/>
          <w:color w:val="000000" w:themeColor="text1"/>
          <w:sz w:val="20"/>
          <w:szCs w:val="20"/>
        </w:rPr>
        <w:t xml:space="preserve"> d</w:t>
      </w:r>
      <w:r w:rsidR="073CFF00" w:rsidRPr="00353A06">
        <w:rPr>
          <w:rFonts w:ascii="Arial Narrow" w:eastAsia="Arial Narrow" w:hAnsi="Arial Narrow" w:cs="Arial Narrow"/>
          <w:b/>
          <w:bCs/>
          <w:color w:val="000000" w:themeColor="text1"/>
          <w:sz w:val="20"/>
          <w:szCs w:val="20"/>
        </w:rPr>
        <w:t xml:space="preserve">ry </w:t>
      </w:r>
      <w:r w:rsidR="5231D7E9" w:rsidRPr="00353A06">
        <w:rPr>
          <w:rFonts w:ascii="Arial Narrow" w:eastAsia="Arial Narrow" w:hAnsi="Arial Narrow" w:cs="Arial Narrow"/>
          <w:b/>
          <w:bCs/>
          <w:color w:val="000000" w:themeColor="text1"/>
          <w:sz w:val="20"/>
          <w:szCs w:val="20"/>
        </w:rPr>
        <w:t>foo</w:t>
      </w:r>
      <w:r w:rsidR="393B73A5" w:rsidRPr="00353A06">
        <w:rPr>
          <w:rFonts w:ascii="Arial Narrow" w:eastAsia="Arial Narrow" w:hAnsi="Arial Narrow" w:cs="Arial Narrow"/>
          <w:b/>
          <w:bCs/>
          <w:color w:val="000000" w:themeColor="text1"/>
          <w:sz w:val="20"/>
          <w:szCs w:val="20"/>
        </w:rPr>
        <w:t>d</w:t>
      </w:r>
      <w:r w:rsidR="5231D7E9" w:rsidRPr="00353A06">
        <w:rPr>
          <w:rFonts w:ascii="Arial Narrow" w:eastAsia="Arial Narrow" w:hAnsi="Arial Narrow" w:cs="Arial Narrow"/>
          <w:b/>
          <w:bCs/>
          <w:color w:val="000000" w:themeColor="text1"/>
          <w:sz w:val="20"/>
          <w:szCs w:val="20"/>
        </w:rPr>
        <w:t xml:space="preserve"> package</w:t>
      </w:r>
      <w:r w:rsidR="00FA6B36">
        <w:rPr>
          <w:rFonts w:ascii="Arial Narrow" w:eastAsia="Arial Narrow" w:hAnsi="Arial Narrow" w:cs="Arial Narrow"/>
          <w:b/>
          <w:bCs/>
          <w:color w:val="000000" w:themeColor="text1"/>
          <w:sz w:val="20"/>
          <w:szCs w:val="20"/>
        </w:rPr>
        <w:tab/>
      </w:r>
      <w:r w:rsidR="00FA6B36">
        <w:rPr>
          <w:rFonts w:ascii="Arial Narrow" w:eastAsia="Arial Narrow" w:hAnsi="Arial Narrow" w:cs="Arial Narrow"/>
          <w:b/>
          <w:bCs/>
          <w:color w:val="000000" w:themeColor="text1"/>
          <w:sz w:val="20"/>
          <w:szCs w:val="20"/>
        </w:rPr>
        <w:tab/>
      </w:r>
      <w:r w:rsidR="00FA6B36">
        <w:rPr>
          <w:rFonts w:ascii="Arial Narrow" w:eastAsia="Arial Narrow" w:hAnsi="Arial Narrow" w:cs="Arial Narrow"/>
          <w:b/>
          <w:bCs/>
          <w:color w:val="000000" w:themeColor="text1"/>
          <w:sz w:val="20"/>
          <w:szCs w:val="20"/>
        </w:rPr>
        <w:tab/>
      </w:r>
      <w:r w:rsidR="00A53E56">
        <w:rPr>
          <w:rFonts w:ascii="Arial Narrow" w:eastAsia="Arial Narrow" w:hAnsi="Arial Narrow" w:cs="Arial Narrow"/>
          <w:b/>
          <w:bCs/>
          <w:color w:val="000000" w:themeColor="text1"/>
          <w:sz w:val="20"/>
          <w:szCs w:val="20"/>
        </w:rPr>
        <w:tab/>
        <w:t xml:space="preserve">Military Package </w:t>
      </w:r>
    </w:p>
    <w:p w14:paraId="35FCF6AB" w14:textId="5F031BFD"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 xml:space="preserve">Rice: </w:t>
      </w:r>
      <w:r w:rsidR="003574FE">
        <w:rPr>
          <w:rFonts w:ascii="Arial Narrow" w:hAnsi="Arial Narrow" w:cstheme="majorBidi"/>
          <w:color w:val="000000"/>
          <w:sz w:val="20"/>
          <w:szCs w:val="20"/>
        </w:rPr>
        <w:tab/>
      </w:r>
      <w:r w:rsidRPr="00353A06">
        <w:rPr>
          <w:rFonts w:ascii="Arial Narrow" w:eastAsia="Arial Narrow" w:hAnsi="Arial Narrow" w:cs="Arial Narrow"/>
          <w:color w:val="000000"/>
          <w:sz w:val="20"/>
          <w:szCs w:val="20"/>
        </w:rPr>
        <w:t xml:space="preserve">20 </w:t>
      </w:r>
      <w:r w:rsidR="495D7600" w:rsidRPr="00353A06">
        <w:rPr>
          <w:rFonts w:ascii="Arial Narrow" w:eastAsia="Arial Narrow" w:hAnsi="Arial Narrow" w:cs="Arial Narrow"/>
          <w:color w:val="000000"/>
          <w:sz w:val="20"/>
          <w:szCs w:val="20"/>
        </w:rPr>
        <w:t>kg</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Rice:</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 xml:space="preserve"> 20 kg</w:t>
      </w:r>
    </w:p>
    <w:p w14:paraId="448FCBD2" w14:textId="1555AFAD"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 xml:space="preserve">Flour: </w:t>
      </w:r>
      <w:r w:rsidRPr="00353A06">
        <w:rPr>
          <w:rFonts w:ascii="Arial Narrow" w:hAnsi="Arial Narrow" w:cstheme="majorBidi"/>
          <w:color w:val="000000"/>
          <w:sz w:val="20"/>
          <w:szCs w:val="20"/>
        </w:rPr>
        <w:tab/>
      </w:r>
      <w:r w:rsidRPr="00353A06">
        <w:rPr>
          <w:rFonts w:ascii="Arial Narrow" w:eastAsia="Arial Narrow" w:hAnsi="Arial Narrow" w:cs="Arial Narrow"/>
          <w:color w:val="000000"/>
          <w:sz w:val="20"/>
          <w:szCs w:val="20"/>
        </w:rPr>
        <w:t>2</w:t>
      </w:r>
      <w:r w:rsidR="3AB1479D" w:rsidRPr="00353A06">
        <w:rPr>
          <w:rFonts w:ascii="Arial Narrow" w:eastAsia="Arial Narrow" w:hAnsi="Arial Narrow" w:cs="Arial Narrow"/>
          <w:color w:val="000000"/>
          <w:sz w:val="20"/>
          <w:szCs w:val="20"/>
        </w:rPr>
        <w:t xml:space="preserve"> kg</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 xml:space="preserve">Flour: </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2 kg</w:t>
      </w:r>
    </w:p>
    <w:p w14:paraId="5B8B1EFD" w14:textId="13412F81"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Oil:</w:t>
      </w:r>
      <w:r w:rsidRPr="00353A06">
        <w:rPr>
          <w:rFonts w:ascii="Arial Narrow" w:hAnsi="Arial Narrow" w:cstheme="majorBidi"/>
          <w:color w:val="000000"/>
          <w:sz w:val="20"/>
          <w:szCs w:val="20"/>
        </w:rPr>
        <w:tab/>
      </w:r>
      <w:r w:rsidR="7CCF0F4B" w:rsidRPr="00353A06">
        <w:rPr>
          <w:rFonts w:ascii="Arial Narrow" w:eastAsia="Arial Narrow" w:hAnsi="Arial Narrow" w:cs="Arial Narrow"/>
          <w:color w:val="000000"/>
          <w:sz w:val="20"/>
          <w:szCs w:val="20"/>
        </w:rPr>
        <w:t>1</w:t>
      </w:r>
      <w:r w:rsidR="5A718ADE" w:rsidRPr="00353A06">
        <w:rPr>
          <w:rFonts w:ascii="Arial Narrow" w:eastAsia="Arial Narrow" w:hAnsi="Arial Narrow" w:cs="Arial Narrow"/>
          <w:color w:val="000000"/>
          <w:sz w:val="20"/>
          <w:szCs w:val="20"/>
        </w:rPr>
        <w:t xml:space="preserve"> </w:t>
      </w:r>
      <w:r w:rsidR="3B40F5F5" w:rsidRPr="00353A06">
        <w:rPr>
          <w:rFonts w:ascii="Arial Narrow" w:eastAsia="Arial Narrow" w:hAnsi="Arial Narrow" w:cs="Arial Narrow"/>
          <w:color w:val="000000"/>
          <w:sz w:val="20"/>
          <w:szCs w:val="20"/>
        </w:rPr>
        <w:t>litre</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 xml:space="preserve">Oil: </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1 litre</w:t>
      </w:r>
    </w:p>
    <w:p w14:paraId="0330B8BD" w14:textId="46C82F6B"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 xml:space="preserve">Salt: </w:t>
      </w:r>
      <w:r w:rsidRPr="00353A06">
        <w:rPr>
          <w:rFonts w:ascii="Arial Narrow" w:hAnsi="Arial Narrow" w:cstheme="majorBidi"/>
          <w:color w:val="000000"/>
          <w:sz w:val="20"/>
          <w:szCs w:val="20"/>
        </w:rPr>
        <w:tab/>
      </w:r>
      <w:r w:rsidRPr="00353A06">
        <w:rPr>
          <w:rFonts w:ascii="Arial Narrow" w:eastAsia="Arial Narrow" w:hAnsi="Arial Narrow" w:cs="Arial Narrow"/>
          <w:color w:val="000000"/>
          <w:sz w:val="20"/>
          <w:szCs w:val="20"/>
        </w:rPr>
        <w:t xml:space="preserve">1 </w:t>
      </w:r>
      <w:r w:rsidR="3883418C" w:rsidRPr="00353A06">
        <w:rPr>
          <w:rFonts w:ascii="Arial Narrow" w:eastAsia="Arial Narrow" w:hAnsi="Arial Narrow" w:cs="Arial Narrow"/>
          <w:color w:val="000000"/>
          <w:sz w:val="20"/>
          <w:szCs w:val="20"/>
        </w:rPr>
        <w:t>kg</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 xml:space="preserve">Salt: </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1 kg</w:t>
      </w:r>
    </w:p>
    <w:p w14:paraId="7F2BE28E" w14:textId="08D0079F"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Potato:</w:t>
      </w:r>
      <w:r w:rsidR="003574FE">
        <w:rPr>
          <w:rFonts w:ascii="Arial Narrow" w:eastAsia="Arial Narrow" w:hAnsi="Arial Narrow" w:cs="Arial Narrow"/>
          <w:color w:val="000000"/>
          <w:sz w:val="20"/>
          <w:szCs w:val="20"/>
        </w:rPr>
        <w:tab/>
      </w:r>
      <w:r w:rsidR="3DDD7A2F" w:rsidRPr="00353A06">
        <w:rPr>
          <w:rFonts w:ascii="Arial Narrow" w:eastAsia="Arial Narrow" w:hAnsi="Arial Narrow" w:cs="Arial Narrow"/>
          <w:color w:val="000000"/>
          <w:sz w:val="20"/>
          <w:szCs w:val="20"/>
        </w:rPr>
        <w:t>1</w:t>
      </w:r>
      <w:r w:rsidR="003574FE">
        <w:rPr>
          <w:rFonts w:ascii="Arial Narrow" w:hAnsi="Arial Narrow" w:cstheme="majorBidi"/>
          <w:color w:val="000000"/>
          <w:sz w:val="20"/>
          <w:szCs w:val="20"/>
        </w:rPr>
        <w:t xml:space="preserve"> </w:t>
      </w:r>
      <w:r w:rsidR="58C8DD51" w:rsidRPr="00353A06">
        <w:rPr>
          <w:rFonts w:ascii="Arial Narrow" w:eastAsia="Arial Narrow" w:hAnsi="Arial Narrow" w:cs="Arial Narrow"/>
          <w:color w:val="000000"/>
          <w:sz w:val="20"/>
          <w:szCs w:val="20"/>
        </w:rPr>
        <w:t>kg</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 xml:space="preserve">Potato: </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5 kg</w:t>
      </w:r>
    </w:p>
    <w:p w14:paraId="25BF700F" w14:textId="2FC119E2" w:rsidR="00D44D7E" w:rsidRPr="00A53E56" w:rsidRDefault="00D44D7E" w:rsidP="00A53E56">
      <w:pPr>
        <w:autoSpaceDE w:val="0"/>
        <w:autoSpaceDN w:val="0"/>
        <w:adjustRightInd w:val="0"/>
        <w:contextualSpacing/>
        <w:rPr>
          <w:rFonts w:ascii="Arial Narrow" w:eastAsia="Arial Narrow" w:hAnsi="Arial Narrow" w:cs="Arial Narrow"/>
          <w:b/>
          <w:bCs/>
          <w:color w:val="000000"/>
          <w:sz w:val="20"/>
          <w:szCs w:val="20"/>
        </w:rPr>
      </w:pPr>
      <w:r w:rsidRPr="00353A06">
        <w:rPr>
          <w:rFonts w:ascii="Arial Narrow" w:eastAsia="Arial Narrow" w:hAnsi="Arial Narrow" w:cs="Arial Narrow"/>
          <w:color w:val="000000"/>
          <w:sz w:val="20"/>
          <w:szCs w:val="20"/>
        </w:rPr>
        <w:t xml:space="preserve">Onion: </w:t>
      </w:r>
      <w:r w:rsidRPr="00353A06">
        <w:rPr>
          <w:rFonts w:ascii="Arial Narrow" w:hAnsi="Arial Narrow" w:cstheme="majorBidi"/>
          <w:color w:val="000000"/>
          <w:sz w:val="20"/>
          <w:szCs w:val="20"/>
        </w:rPr>
        <w:tab/>
      </w:r>
      <w:r w:rsidRPr="00353A06">
        <w:rPr>
          <w:rFonts w:ascii="Arial Narrow" w:eastAsia="Arial Narrow" w:hAnsi="Arial Narrow" w:cs="Arial Narrow"/>
          <w:color w:val="000000"/>
          <w:sz w:val="20"/>
          <w:szCs w:val="20"/>
        </w:rPr>
        <w:t xml:space="preserve">1 </w:t>
      </w:r>
      <w:r w:rsidR="75C5C313" w:rsidRPr="00353A06">
        <w:rPr>
          <w:rFonts w:ascii="Arial Narrow" w:eastAsia="Arial Narrow" w:hAnsi="Arial Narrow" w:cs="Arial Narrow"/>
          <w:color w:val="000000"/>
          <w:sz w:val="20"/>
          <w:szCs w:val="20"/>
        </w:rPr>
        <w:t>kg</w:t>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Pr>
          <w:rFonts w:ascii="Arial Narrow" w:eastAsia="Arial Narrow" w:hAnsi="Arial Narrow" w:cs="Arial Narrow"/>
          <w:color w:val="000000"/>
          <w:sz w:val="20"/>
          <w:szCs w:val="20"/>
        </w:rPr>
        <w:tab/>
      </w:r>
      <w:r w:rsidR="00A53E56" w:rsidRPr="003574FE">
        <w:rPr>
          <w:rFonts w:ascii="Arial Narrow" w:eastAsia="Arial Narrow" w:hAnsi="Arial Narrow" w:cs="Arial Narrow"/>
          <w:color w:val="000000" w:themeColor="text1"/>
          <w:sz w:val="20"/>
          <w:szCs w:val="20"/>
        </w:rPr>
        <w:t xml:space="preserve">Onion: </w:t>
      </w:r>
      <w:r w:rsidR="00A53E56">
        <w:rPr>
          <w:rFonts w:ascii="Arial Narrow" w:eastAsia="Arial Narrow" w:hAnsi="Arial Narrow" w:cs="Arial Narrow"/>
          <w:color w:val="000000" w:themeColor="text1"/>
          <w:sz w:val="20"/>
          <w:szCs w:val="20"/>
        </w:rPr>
        <w:tab/>
      </w:r>
      <w:r w:rsidR="00A53E56" w:rsidRPr="003574FE">
        <w:rPr>
          <w:rFonts w:ascii="Arial Narrow" w:eastAsia="Arial Narrow" w:hAnsi="Arial Narrow" w:cs="Arial Narrow"/>
          <w:color w:val="000000" w:themeColor="text1"/>
          <w:sz w:val="20"/>
          <w:szCs w:val="20"/>
        </w:rPr>
        <w:t>1 kg</w:t>
      </w:r>
    </w:p>
    <w:p w14:paraId="771B31A3" w14:textId="53500770" w:rsidR="00487633" w:rsidRDefault="00A53E56" w:rsidP="00851E44">
      <w:pPr>
        <w:autoSpaceDE w:val="0"/>
        <w:autoSpaceDN w:val="0"/>
        <w:adjustRightInd w:val="0"/>
        <w:ind w:left="720"/>
        <w:contextualSpacing/>
        <w:rPr>
          <w:rFonts w:ascii="Arial Narrow" w:eastAsia="Arial Narrow" w:hAnsi="Arial Narrow" w:cs="Arial Narrow"/>
          <w:b/>
          <w:bCs/>
          <w:color w:val="000000"/>
          <w:sz w:val="20"/>
          <w:szCs w:val="20"/>
        </w:rPr>
      </w:pPr>
      <w:r>
        <w:rPr>
          <w:rFonts w:ascii="Arial Narrow" w:eastAsia="Arial Narrow" w:hAnsi="Arial Narrow" w:cs="Arial Narrow"/>
          <w:b/>
          <w:bCs/>
          <w:color w:val="000000" w:themeColor="text1"/>
          <w:sz w:val="20"/>
          <w:szCs w:val="20"/>
        </w:rPr>
        <w:tab/>
      </w:r>
      <w:r>
        <w:rPr>
          <w:rFonts w:ascii="Arial Narrow" w:eastAsia="Arial Narrow" w:hAnsi="Arial Narrow" w:cs="Arial Narrow"/>
          <w:b/>
          <w:bCs/>
          <w:color w:val="000000" w:themeColor="text1"/>
          <w:sz w:val="20"/>
          <w:szCs w:val="20"/>
        </w:rPr>
        <w:tab/>
      </w:r>
      <w:r>
        <w:rPr>
          <w:rFonts w:ascii="Arial Narrow" w:eastAsia="Arial Narrow" w:hAnsi="Arial Narrow" w:cs="Arial Narrow"/>
          <w:b/>
          <w:bCs/>
          <w:color w:val="000000" w:themeColor="text1"/>
          <w:sz w:val="20"/>
          <w:szCs w:val="20"/>
        </w:rPr>
        <w:tab/>
      </w:r>
      <w:r>
        <w:rPr>
          <w:rFonts w:ascii="Arial Narrow" w:eastAsia="Arial Narrow" w:hAnsi="Arial Narrow" w:cs="Arial Narrow"/>
          <w:b/>
          <w:bCs/>
          <w:color w:val="000000" w:themeColor="text1"/>
          <w:sz w:val="20"/>
          <w:szCs w:val="20"/>
        </w:rPr>
        <w:tab/>
      </w:r>
      <w:r>
        <w:rPr>
          <w:rFonts w:ascii="Arial Narrow" w:eastAsia="Arial Narrow" w:hAnsi="Arial Narrow" w:cs="Arial Narrow"/>
          <w:b/>
          <w:bCs/>
          <w:color w:val="000000" w:themeColor="text1"/>
          <w:sz w:val="20"/>
          <w:szCs w:val="20"/>
        </w:rPr>
        <w:tab/>
      </w:r>
      <w:r w:rsidRPr="003574FE">
        <w:rPr>
          <w:rFonts w:ascii="Arial Narrow" w:eastAsia="Arial Narrow" w:hAnsi="Arial Narrow" w:cs="Arial Narrow"/>
          <w:color w:val="000000" w:themeColor="text1"/>
          <w:sz w:val="20"/>
          <w:szCs w:val="20"/>
        </w:rPr>
        <w:t xml:space="preserve">Soap: </w:t>
      </w:r>
      <w:r>
        <w:rPr>
          <w:rFonts w:ascii="Arial Narrow" w:eastAsia="Arial Narrow" w:hAnsi="Arial Narrow" w:cs="Arial Narrow"/>
          <w:color w:val="000000" w:themeColor="text1"/>
          <w:sz w:val="20"/>
          <w:szCs w:val="20"/>
        </w:rPr>
        <w:tab/>
      </w:r>
      <w:r w:rsidRPr="003574FE">
        <w:rPr>
          <w:rFonts w:ascii="Arial Narrow" w:eastAsia="Arial Narrow" w:hAnsi="Arial Narrow" w:cs="Arial Narrow"/>
          <w:color w:val="000000" w:themeColor="text1"/>
          <w:sz w:val="20"/>
          <w:szCs w:val="20"/>
        </w:rPr>
        <w:t>2 bars</w:t>
      </w:r>
    </w:p>
    <w:p w14:paraId="58939465" w14:textId="50696A2D" w:rsidR="00D44D7E" w:rsidRPr="00353A06" w:rsidRDefault="7F3728A6" w:rsidP="5C514FB3">
      <w:pPr>
        <w:spacing w:line="259" w:lineRule="auto"/>
        <w:rPr>
          <w:rFonts w:ascii="Arial Narrow" w:eastAsia="Arial Narrow" w:hAnsi="Arial Narrow" w:cs="Arial Narrow"/>
          <w:b/>
          <w:bCs/>
          <w:color w:val="000000" w:themeColor="text1"/>
          <w:sz w:val="20"/>
          <w:szCs w:val="20"/>
        </w:rPr>
      </w:pPr>
      <w:r w:rsidRPr="00353A06">
        <w:rPr>
          <w:rFonts w:ascii="Arial Narrow" w:eastAsia="Arial Narrow" w:hAnsi="Arial Narrow" w:cs="Arial Narrow"/>
          <w:b/>
          <w:bCs/>
          <w:color w:val="000000" w:themeColor="text1"/>
          <w:sz w:val="20"/>
          <w:szCs w:val="20"/>
        </w:rPr>
        <w:t>Subsidized rice</w:t>
      </w:r>
    </w:p>
    <w:p w14:paraId="2652E915" w14:textId="44890AA7" w:rsidR="04171F1F" w:rsidRPr="00FA6B36" w:rsidRDefault="7F3728A6" w:rsidP="00FA6B36">
      <w:pPr>
        <w:pStyle w:val="ListParagraph"/>
        <w:numPr>
          <w:ilvl w:val="0"/>
          <w:numId w:val="34"/>
        </w:numPr>
        <w:autoSpaceDE w:val="0"/>
        <w:autoSpaceDN w:val="0"/>
        <w:adjustRightInd w:val="0"/>
        <w:contextualSpacing/>
        <w:rPr>
          <w:rFonts w:ascii="Arial Narrow" w:hAnsi="Arial Narrow" w:cstheme="majorBidi"/>
          <w:b/>
          <w:bCs/>
          <w:color w:val="000000"/>
          <w:sz w:val="20"/>
          <w:szCs w:val="20"/>
        </w:rPr>
      </w:pPr>
      <w:r w:rsidRPr="00FA6B36">
        <w:rPr>
          <w:rFonts w:ascii="Arial Narrow" w:eastAsia="Arial Narrow" w:hAnsi="Arial Narrow" w:cs="Arial Narrow"/>
          <w:color w:val="000000" w:themeColor="text1"/>
          <w:sz w:val="20"/>
          <w:szCs w:val="20"/>
        </w:rPr>
        <w:t xml:space="preserve">BDT 10 per </w:t>
      </w:r>
      <w:r w:rsidR="6257465E" w:rsidRPr="00FA6B36">
        <w:rPr>
          <w:rFonts w:ascii="Arial Narrow" w:eastAsia="Arial Narrow" w:hAnsi="Arial Narrow" w:cs="Arial Narrow"/>
          <w:color w:val="000000" w:themeColor="text1"/>
          <w:sz w:val="20"/>
          <w:szCs w:val="20"/>
        </w:rPr>
        <w:t>kg</w:t>
      </w:r>
      <w:r w:rsidRPr="00FA6B36">
        <w:rPr>
          <w:rFonts w:ascii="Arial Narrow" w:eastAsia="Arial Narrow" w:hAnsi="Arial Narrow" w:cs="Arial Narrow"/>
          <w:color w:val="000000" w:themeColor="text1"/>
          <w:sz w:val="20"/>
          <w:szCs w:val="20"/>
        </w:rPr>
        <w:t xml:space="preserve"> for</w:t>
      </w:r>
      <w:r w:rsidR="7628574D" w:rsidRPr="00FA6B36">
        <w:rPr>
          <w:rFonts w:ascii="Arial Narrow" w:eastAsia="Arial Narrow" w:hAnsi="Arial Narrow" w:cs="Arial Narrow"/>
          <w:color w:val="000000" w:themeColor="text1"/>
          <w:sz w:val="20"/>
          <w:szCs w:val="20"/>
        </w:rPr>
        <w:t xml:space="preserve"> persons </w:t>
      </w:r>
      <w:r w:rsidR="04171F1F" w:rsidRPr="00FA6B36">
        <w:rPr>
          <w:rFonts w:ascii="Arial Narrow" w:eastAsia="Arial Narrow" w:hAnsi="Arial Narrow" w:cs="Arial Narrow"/>
          <w:color w:val="000000" w:themeColor="text1"/>
          <w:sz w:val="20"/>
          <w:szCs w:val="20"/>
        </w:rPr>
        <w:t xml:space="preserve">with </w:t>
      </w:r>
      <w:proofErr w:type="spellStart"/>
      <w:r w:rsidR="04171F1F" w:rsidRPr="00FA6B36">
        <w:rPr>
          <w:rFonts w:ascii="Arial Narrow" w:eastAsia="Arial Narrow" w:hAnsi="Arial Narrow" w:cs="Arial Narrow"/>
          <w:color w:val="000000" w:themeColor="text1"/>
          <w:sz w:val="20"/>
          <w:szCs w:val="20"/>
        </w:rPr>
        <w:t>GoB</w:t>
      </w:r>
      <w:proofErr w:type="spellEnd"/>
      <w:r w:rsidR="04171F1F" w:rsidRPr="00FA6B36">
        <w:rPr>
          <w:rFonts w:ascii="Arial Narrow" w:eastAsia="Arial Narrow" w:hAnsi="Arial Narrow" w:cs="Arial Narrow"/>
          <w:color w:val="000000" w:themeColor="text1"/>
          <w:sz w:val="20"/>
          <w:szCs w:val="20"/>
        </w:rPr>
        <w:t xml:space="preserve"> issued Vulnerable Group Development (VGD) card </w:t>
      </w:r>
      <w:r w:rsidR="00DF26BE" w:rsidRPr="00FA6B36">
        <w:rPr>
          <w:rFonts w:ascii="Arial Narrow" w:eastAsia="Arial Narrow" w:hAnsi="Arial Narrow" w:cs="Arial Narrow"/>
          <w:color w:val="000000" w:themeColor="text1"/>
          <w:sz w:val="20"/>
          <w:szCs w:val="20"/>
          <w:highlight w:val="yellow"/>
        </w:rPr>
        <w:t>(to be verified)</w:t>
      </w:r>
    </w:p>
    <w:p w14:paraId="1DD54A05" w14:textId="77B2A185" w:rsidR="00D44D7E" w:rsidRPr="00353A06" w:rsidRDefault="00D44D7E" w:rsidP="5C514FB3">
      <w:pPr>
        <w:rPr>
          <w:rFonts w:ascii="Arial Narrow" w:eastAsia="Arial Narrow" w:hAnsi="Arial Narrow" w:cs="Arial Narrow"/>
          <w:b/>
          <w:bCs/>
          <w:color w:val="000000"/>
          <w:sz w:val="20"/>
          <w:szCs w:val="20"/>
        </w:rPr>
      </w:pPr>
    </w:p>
    <w:p w14:paraId="2B9D4527" w14:textId="017B59B5" w:rsidR="442D3D6A" w:rsidRPr="00353A06" w:rsidRDefault="442D3D6A" w:rsidP="5C514FB3">
      <w:pPr>
        <w:rPr>
          <w:rFonts w:ascii="Arial Narrow" w:eastAsia="Arial Narrow" w:hAnsi="Arial Narrow" w:cs="Arial Narrow"/>
          <w:b/>
          <w:bCs/>
          <w:color w:val="000000" w:themeColor="text1"/>
          <w:sz w:val="20"/>
          <w:szCs w:val="20"/>
        </w:rPr>
      </w:pPr>
      <w:r w:rsidRPr="00353A06">
        <w:rPr>
          <w:rFonts w:ascii="Arial Narrow" w:eastAsia="Arial Narrow" w:hAnsi="Arial Narrow" w:cs="Arial Narrow"/>
          <w:b/>
          <w:bCs/>
          <w:color w:val="000000" w:themeColor="text1"/>
          <w:sz w:val="20"/>
          <w:szCs w:val="20"/>
        </w:rPr>
        <w:t>Cooked meals</w:t>
      </w:r>
    </w:p>
    <w:p w14:paraId="00780CB1" w14:textId="5000FB2B" w:rsidR="5549DC5A" w:rsidRDefault="5549DC5A" w:rsidP="00FA6B36">
      <w:pPr>
        <w:pStyle w:val="ListParagraph"/>
        <w:numPr>
          <w:ilvl w:val="0"/>
          <w:numId w:val="34"/>
        </w:numPr>
        <w:rPr>
          <w:rFonts w:ascii="Arial Narrow" w:eastAsia="Arial Narrow" w:hAnsi="Arial Narrow" w:cs="Arial Narrow"/>
          <w:color w:val="000000" w:themeColor="text1"/>
          <w:sz w:val="20"/>
          <w:szCs w:val="20"/>
        </w:rPr>
      </w:pPr>
      <w:r w:rsidRPr="00FA6B36">
        <w:rPr>
          <w:rFonts w:ascii="Arial Narrow" w:eastAsia="Arial Narrow" w:hAnsi="Arial Narrow" w:cs="Arial Narrow"/>
          <w:color w:val="000000" w:themeColor="text1"/>
          <w:sz w:val="20"/>
          <w:szCs w:val="20"/>
        </w:rPr>
        <w:t>200 cooked meals are</w:t>
      </w:r>
      <w:r w:rsidR="1BED5FBB" w:rsidRPr="00FA6B36">
        <w:rPr>
          <w:rFonts w:ascii="Arial Narrow" w:eastAsia="Arial Narrow" w:hAnsi="Arial Narrow" w:cs="Arial Narrow"/>
          <w:color w:val="000000" w:themeColor="text1"/>
          <w:sz w:val="20"/>
          <w:szCs w:val="20"/>
        </w:rPr>
        <w:t xml:space="preserve"> currently</w:t>
      </w:r>
      <w:r w:rsidRPr="00FA6B36">
        <w:rPr>
          <w:rFonts w:ascii="Arial Narrow" w:eastAsia="Arial Narrow" w:hAnsi="Arial Narrow" w:cs="Arial Narrow"/>
          <w:color w:val="000000" w:themeColor="text1"/>
          <w:sz w:val="20"/>
          <w:szCs w:val="20"/>
        </w:rPr>
        <w:t xml:space="preserve"> being provided in Cox’s Bazar </w:t>
      </w:r>
      <w:proofErr w:type="spellStart"/>
      <w:r w:rsidRPr="00FA6B36">
        <w:rPr>
          <w:rFonts w:ascii="Arial Narrow" w:eastAsia="Arial Narrow" w:hAnsi="Arial Narrow" w:cs="Arial Narrow"/>
          <w:color w:val="000000" w:themeColor="text1"/>
          <w:sz w:val="20"/>
          <w:szCs w:val="20"/>
        </w:rPr>
        <w:t>Sadar</w:t>
      </w:r>
      <w:proofErr w:type="spellEnd"/>
      <w:r w:rsidR="2ACD8137" w:rsidRPr="00FA6B36">
        <w:rPr>
          <w:rFonts w:ascii="Arial Narrow" w:eastAsia="Arial Narrow" w:hAnsi="Arial Narrow" w:cs="Arial Narrow"/>
          <w:color w:val="000000" w:themeColor="text1"/>
          <w:sz w:val="20"/>
          <w:szCs w:val="20"/>
        </w:rPr>
        <w:t xml:space="preserve"> daily</w:t>
      </w:r>
      <w:r w:rsidR="2A775042" w:rsidRPr="00FA6B36">
        <w:rPr>
          <w:rFonts w:ascii="Arial Narrow" w:eastAsia="Arial Narrow" w:hAnsi="Arial Narrow" w:cs="Arial Narrow"/>
          <w:color w:val="000000" w:themeColor="text1"/>
          <w:sz w:val="20"/>
          <w:szCs w:val="20"/>
        </w:rPr>
        <w:t xml:space="preserve"> </w:t>
      </w:r>
      <w:r w:rsidR="2A775042" w:rsidRPr="00FA6B36">
        <w:rPr>
          <w:rFonts w:ascii="Arial Narrow" w:eastAsia="Arial Narrow" w:hAnsi="Arial Narrow" w:cs="Arial Narrow"/>
          <w:color w:val="000000" w:themeColor="text1"/>
          <w:sz w:val="20"/>
          <w:szCs w:val="20"/>
          <w:highlight w:val="yellow"/>
        </w:rPr>
        <w:t xml:space="preserve">(to </w:t>
      </w:r>
      <w:r w:rsidR="3CD050D6" w:rsidRPr="00FA6B36">
        <w:rPr>
          <w:rFonts w:ascii="Arial Narrow" w:eastAsia="Arial Narrow" w:hAnsi="Arial Narrow" w:cs="Arial Narrow"/>
          <w:color w:val="000000" w:themeColor="text1"/>
          <w:sz w:val="20"/>
          <w:szCs w:val="20"/>
          <w:highlight w:val="yellow"/>
        </w:rPr>
        <w:t xml:space="preserve">be </w:t>
      </w:r>
      <w:r w:rsidR="2A775042" w:rsidRPr="00FA6B36">
        <w:rPr>
          <w:rFonts w:ascii="Arial Narrow" w:eastAsia="Arial Narrow" w:hAnsi="Arial Narrow" w:cs="Arial Narrow"/>
          <w:color w:val="000000" w:themeColor="text1"/>
          <w:sz w:val="20"/>
          <w:szCs w:val="20"/>
          <w:highlight w:val="yellow"/>
        </w:rPr>
        <w:t>verified)</w:t>
      </w:r>
    </w:p>
    <w:p w14:paraId="50B06DB9" w14:textId="38A2174B" w:rsidR="000839D7" w:rsidRDefault="000839D7" w:rsidP="000839D7">
      <w:pPr>
        <w:rPr>
          <w:rFonts w:ascii="Arial Narrow" w:eastAsia="Arial Narrow" w:hAnsi="Arial Narrow" w:cs="Arial Narrow"/>
          <w:color w:val="000000" w:themeColor="text1"/>
          <w:sz w:val="20"/>
          <w:szCs w:val="20"/>
        </w:rPr>
      </w:pPr>
    </w:p>
    <w:p w14:paraId="7763EC7F" w14:textId="77777777" w:rsidR="000839D7" w:rsidRDefault="000839D7" w:rsidP="000839D7">
      <w:pPr>
        <w:rPr>
          <w:rFonts w:ascii="Arial Narrow" w:eastAsia="Arial Narrow" w:hAnsi="Arial Narrow" w:cs="Arial Narrow"/>
          <w:color w:val="000000" w:themeColor="text1"/>
          <w:sz w:val="20"/>
          <w:szCs w:val="20"/>
        </w:rPr>
      </w:pPr>
      <w:r w:rsidRPr="003574FE">
        <w:rPr>
          <w:rFonts w:ascii="Arial Narrow" w:eastAsia="Arial Narrow" w:hAnsi="Arial Narrow" w:cs="Arial Narrow"/>
          <w:b/>
          <w:bCs/>
          <w:color w:val="000000" w:themeColor="text1"/>
          <w:sz w:val="20"/>
          <w:szCs w:val="20"/>
        </w:rPr>
        <w:t>Food Security Cluster</w:t>
      </w:r>
      <w:r w:rsidRPr="00353A06">
        <w:rPr>
          <w:rFonts w:ascii="Arial Narrow" w:eastAsia="Arial Narrow" w:hAnsi="Arial Narrow" w:cs="Arial Narrow"/>
          <w:color w:val="000000" w:themeColor="text1"/>
          <w:sz w:val="20"/>
          <w:szCs w:val="20"/>
        </w:rPr>
        <w:t xml:space="preserve"> </w:t>
      </w:r>
    </w:p>
    <w:p w14:paraId="3D646E90" w14:textId="6B3EA3A1" w:rsidR="000839D7" w:rsidRPr="000839D7" w:rsidRDefault="000839D7" w:rsidP="000839D7">
      <w:pPr>
        <w:pStyle w:val="ListParagraph"/>
        <w:numPr>
          <w:ilvl w:val="0"/>
          <w:numId w:val="34"/>
        </w:numPr>
        <w:rPr>
          <w:rFonts w:ascii="Arial Narrow" w:eastAsia="Arial Narrow" w:hAnsi="Arial Narrow" w:cs="Arial Narrow"/>
          <w:color w:val="000000"/>
          <w:sz w:val="20"/>
          <w:szCs w:val="20"/>
        </w:rPr>
      </w:pPr>
      <w:r w:rsidRPr="00FA6B36">
        <w:rPr>
          <w:rFonts w:ascii="Arial Narrow" w:eastAsia="Arial Narrow" w:hAnsi="Arial Narrow" w:cs="Arial Narrow"/>
          <w:color w:val="000000" w:themeColor="text1"/>
          <w:sz w:val="20"/>
          <w:szCs w:val="20"/>
        </w:rPr>
        <w:t>Dhaka recommended food package which was validated in 2019 can be found through this</w:t>
      </w:r>
      <w:r w:rsidRPr="00FA6B36">
        <w:rPr>
          <w:rFonts w:ascii="Arial Narrow" w:eastAsia="Arial Narrow" w:hAnsi="Arial Narrow" w:cs="Arial Narrow"/>
          <w:color w:val="0594AF"/>
          <w:sz w:val="20"/>
          <w:szCs w:val="20"/>
        </w:rPr>
        <w:t xml:space="preserve"> </w:t>
      </w:r>
      <w:hyperlink r:id="rId18">
        <w:r w:rsidRPr="00FA6B36">
          <w:rPr>
            <w:rStyle w:val="Hyperlink"/>
            <w:rFonts w:ascii="Arial Narrow" w:eastAsia="Arial Narrow" w:hAnsi="Arial Narrow" w:cs="Arial Narrow"/>
            <w:color w:val="0594AF"/>
            <w:sz w:val="20"/>
            <w:szCs w:val="20"/>
          </w:rPr>
          <w:t>link</w:t>
        </w:r>
      </w:hyperlink>
    </w:p>
    <w:p w14:paraId="1A8565EE" w14:textId="71362433" w:rsidR="00D44D7E" w:rsidRPr="00353A06" w:rsidRDefault="00D44D7E" w:rsidP="00353A06">
      <w:pPr>
        <w:pStyle w:val="ListParagraph"/>
        <w:keepNext/>
        <w:numPr>
          <w:ilvl w:val="0"/>
          <w:numId w:val="10"/>
        </w:numPr>
        <w:shd w:val="clear" w:color="auto" w:fill="58585A"/>
        <w:spacing w:before="240" w:after="120"/>
        <w:outlineLvl w:val="0"/>
        <w:rPr>
          <w:rFonts w:ascii="Arial Narrow" w:hAnsi="Arial Narrow"/>
          <w:color w:val="FFFFFF" w:themeColor="background1"/>
          <w:sz w:val="20"/>
          <w:szCs w:val="20"/>
        </w:rPr>
      </w:pPr>
      <w:bookmarkStart w:id="4" w:name="_Toc37017089"/>
      <w:r w:rsidRPr="00353A06">
        <w:rPr>
          <w:rFonts w:ascii="Arial Narrow" w:hAnsi="Arial Narrow"/>
          <w:color w:val="FFFFFF" w:themeColor="background1"/>
          <w:sz w:val="20"/>
          <w:szCs w:val="20"/>
        </w:rPr>
        <w:t>Social Safety Net Program / Ideal Cash Package</w:t>
      </w:r>
      <w:bookmarkEnd w:id="4"/>
    </w:p>
    <w:p w14:paraId="7850D5CC" w14:textId="5D1851B2" w:rsidR="00561137" w:rsidRDefault="5FC3B983" w:rsidP="00E83929">
      <w:pPr>
        <w:rPr>
          <w:rFonts w:ascii="Arial Narrow" w:eastAsia="Arial Narrow" w:hAnsi="Arial Narrow" w:cs="Arial Narrow"/>
          <w:sz w:val="20"/>
          <w:szCs w:val="20"/>
        </w:rPr>
      </w:pPr>
      <w:r w:rsidRPr="00FA6B36">
        <w:rPr>
          <w:rFonts w:ascii="Arial Narrow" w:eastAsia="Arial Narrow" w:hAnsi="Arial Narrow" w:cs="Arial Narrow"/>
          <w:b/>
          <w:bCs/>
          <w:sz w:val="20"/>
          <w:szCs w:val="20"/>
        </w:rPr>
        <w:t>Cash Assistance</w:t>
      </w:r>
      <w:r w:rsidR="00FA6B36" w:rsidRPr="00FA6B36">
        <w:rPr>
          <w:rFonts w:ascii="Arial Narrow" w:eastAsia="Arial Narrow" w:hAnsi="Arial Narrow" w:cs="Arial Narrow"/>
          <w:b/>
          <w:bCs/>
          <w:sz w:val="20"/>
          <w:szCs w:val="20"/>
        </w:rPr>
        <w:t>:</w:t>
      </w:r>
      <w:r w:rsidRPr="00E83929">
        <w:rPr>
          <w:rFonts w:ascii="Arial Narrow" w:eastAsia="Arial Narrow" w:hAnsi="Arial Narrow" w:cs="Arial Narrow"/>
          <w:sz w:val="20"/>
          <w:szCs w:val="20"/>
        </w:rPr>
        <w:t xml:space="preserve"> There are no </w:t>
      </w:r>
      <w:r w:rsidR="00E83929" w:rsidRPr="00E83929">
        <w:rPr>
          <w:rFonts w:ascii="Arial Narrow" w:eastAsia="Arial Narrow" w:hAnsi="Arial Narrow" w:cs="Arial Narrow"/>
          <w:sz w:val="20"/>
          <w:szCs w:val="20"/>
        </w:rPr>
        <w:t>restrictions</w:t>
      </w:r>
      <w:r w:rsidRPr="00E83929">
        <w:rPr>
          <w:rFonts w:ascii="Arial Narrow" w:eastAsia="Arial Narrow" w:hAnsi="Arial Narrow" w:cs="Arial Narrow"/>
          <w:sz w:val="20"/>
          <w:szCs w:val="20"/>
        </w:rPr>
        <w:t xml:space="preserve"> by </w:t>
      </w:r>
      <w:proofErr w:type="spellStart"/>
      <w:r w:rsidRPr="00E83929">
        <w:rPr>
          <w:rFonts w:ascii="Arial Narrow" w:eastAsia="Arial Narrow" w:hAnsi="Arial Narrow" w:cs="Arial Narrow"/>
          <w:sz w:val="20"/>
          <w:szCs w:val="20"/>
        </w:rPr>
        <w:t>GoB</w:t>
      </w:r>
      <w:proofErr w:type="spellEnd"/>
      <w:r w:rsidRPr="00E83929">
        <w:rPr>
          <w:rFonts w:ascii="Arial Narrow" w:eastAsia="Arial Narrow" w:hAnsi="Arial Narrow" w:cs="Arial Narrow"/>
          <w:sz w:val="20"/>
          <w:szCs w:val="20"/>
        </w:rPr>
        <w:t xml:space="preserve"> in the provision of cash assistance to Bangladeshis. </w:t>
      </w:r>
      <w:proofErr w:type="spellStart"/>
      <w:r w:rsidRPr="00E83929">
        <w:rPr>
          <w:rFonts w:ascii="Arial Narrow" w:eastAsia="Arial Narrow" w:hAnsi="Arial Narrow" w:cs="Arial Narrow"/>
          <w:sz w:val="20"/>
          <w:szCs w:val="20"/>
        </w:rPr>
        <w:t>GoB</w:t>
      </w:r>
      <w:proofErr w:type="spellEnd"/>
      <w:r w:rsidRPr="00E83929">
        <w:rPr>
          <w:rFonts w:ascii="Arial Narrow" w:eastAsia="Arial Narrow" w:hAnsi="Arial Narrow" w:cs="Arial Narrow"/>
          <w:sz w:val="20"/>
          <w:szCs w:val="20"/>
        </w:rPr>
        <w:t xml:space="preserve"> is providing cash assistance through different Social Safety Net schemes. </w:t>
      </w:r>
    </w:p>
    <w:p w14:paraId="4A98C27F" w14:textId="77777777" w:rsidR="00E83929" w:rsidRPr="00E83929" w:rsidRDefault="00E83929" w:rsidP="00E83929">
      <w:pPr>
        <w:rPr>
          <w:rFonts w:ascii="Arial Narrow" w:eastAsia="Arial Narrow" w:hAnsi="Arial Narrow" w:cs="Arial Narrow"/>
          <w:sz w:val="20"/>
          <w:szCs w:val="20"/>
        </w:rPr>
      </w:pPr>
    </w:p>
    <w:p w14:paraId="0DA4B643" w14:textId="0925F8AE" w:rsidR="00561137" w:rsidRPr="00E83929" w:rsidRDefault="5FC3B983" w:rsidP="00353A06">
      <w:pPr>
        <w:rPr>
          <w:rFonts w:ascii="Arial Narrow" w:hAnsi="Arial Narrow" w:cstheme="majorBidi"/>
          <w:sz w:val="20"/>
          <w:szCs w:val="20"/>
        </w:rPr>
      </w:pPr>
      <w:r w:rsidRPr="00E83929">
        <w:rPr>
          <w:rFonts w:ascii="Arial Narrow" w:eastAsia="Arial Narrow" w:hAnsi="Arial Narrow" w:cs="Arial Narrow"/>
          <w:sz w:val="20"/>
          <w:szCs w:val="20"/>
        </w:rPr>
        <w:t>FSS and Transfers Working Group</w:t>
      </w:r>
      <w:r w:rsidR="00FA6B36">
        <w:rPr>
          <w:rFonts w:ascii="Arial Narrow" w:eastAsia="Arial Narrow" w:hAnsi="Arial Narrow" w:cs="Arial Narrow"/>
          <w:sz w:val="20"/>
          <w:szCs w:val="20"/>
        </w:rPr>
        <w:t xml:space="preserve"> are coordinating on</w:t>
      </w:r>
      <w:r w:rsidRPr="00E83929">
        <w:rPr>
          <w:rFonts w:ascii="Arial Narrow" w:eastAsia="Arial Narrow" w:hAnsi="Arial Narrow" w:cs="Arial Narrow"/>
          <w:sz w:val="20"/>
          <w:szCs w:val="20"/>
        </w:rPr>
        <w:t xml:space="preserve"> harmonize</w:t>
      </w:r>
      <w:r w:rsidR="00FA6B36">
        <w:rPr>
          <w:rFonts w:ascii="Arial Narrow" w:eastAsia="Arial Narrow" w:hAnsi="Arial Narrow" w:cs="Arial Narrow"/>
          <w:sz w:val="20"/>
          <w:szCs w:val="20"/>
        </w:rPr>
        <w:t>d</w:t>
      </w:r>
      <w:r w:rsidRPr="00E83929">
        <w:rPr>
          <w:rFonts w:ascii="Arial Narrow" w:eastAsia="Arial Narrow" w:hAnsi="Arial Narrow" w:cs="Arial Narrow"/>
          <w:sz w:val="20"/>
          <w:szCs w:val="20"/>
        </w:rPr>
        <w:t xml:space="preserve"> targeting criteria, transfer amount, and spatial coverage following the </w:t>
      </w:r>
      <w:r w:rsidR="00E83929" w:rsidRPr="00E83929">
        <w:rPr>
          <w:rFonts w:ascii="Arial Narrow" w:hAnsi="Arial Narrow" w:cstheme="majorBidi"/>
          <w:sz w:val="20"/>
          <w:szCs w:val="20"/>
        </w:rPr>
        <w:t>Multi-Purpose</w:t>
      </w:r>
      <w:r w:rsidRPr="00E83929">
        <w:rPr>
          <w:rFonts w:ascii="Arial Narrow" w:hAnsi="Arial Narrow" w:cstheme="majorBidi"/>
          <w:sz w:val="20"/>
          <w:szCs w:val="20"/>
        </w:rPr>
        <w:t xml:space="preserve"> Cash Grants (MPCG) Operational </w:t>
      </w:r>
      <w:hyperlink r:id="rId19" w:history="1">
        <w:r w:rsidRPr="00487633">
          <w:rPr>
            <w:rStyle w:val="Hyperlink"/>
            <w:rFonts w:ascii="Arial Narrow" w:hAnsi="Arial Narrow" w:cstheme="majorBidi"/>
            <w:color w:val="0594AF"/>
            <w:sz w:val="20"/>
            <w:szCs w:val="20"/>
          </w:rPr>
          <w:t>Guidelines</w:t>
        </w:r>
      </w:hyperlink>
      <w:r w:rsidRPr="00E83929">
        <w:rPr>
          <w:rFonts w:ascii="Arial Narrow" w:eastAsia="Arial Narrow" w:hAnsi="Arial Narrow" w:cs="Arial Narrow"/>
          <w:sz w:val="20"/>
          <w:szCs w:val="20"/>
        </w:rPr>
        <w:t xml:space="preserve"> by the national Cash Working Group</w:t>
      </w:r>
      <w:r w:rsidR="00C737EF">
        <w:rPr>
          <w:rFonts w:ascii="Arial Narrow" w:hAnsi="Arial Narrow" w:cstheme="majorBidi"/>
          <w:b/>
          <w:bCs/>
          <w:sz w:val="20"/>
          <w:szCs w:val="20"/>
          <w:highlight w:val="yellow"/>
        </w:rPr>
        <w:t>. An operational guideline for Cox’s Bazar context being drafted and discussed within members of TWG and FSS/LHWG.</w:t>
      </w:r>
    </w:p>
    <w:p w14:paraId="45D1F27E" w14:textId="5BF33254" w:rsidR="00561137" w:rsidRPr="00E83929" w:rsidRDefault="00561137" w:rsidP="5C514FB3">
      <w:pPr>
        <w:rPr>
          <w:rFonts w:ascii="Arial Narrow" w:hAnsi="Arial Narrow" w:cstheme="majorBidi"/>
          <w:b/>
          <w:bCs/>
          <w:sz w:val="20"/>
          <w:szCs w:val="20"/>
        </w:rPr>
      </w:pPr>
    </w:p>
    <w:p w14:paraId="52E590F2" w14:textId="0B8E097E" w:rsidR="322D8485" w:rsidRPr="00E83929" w:rsidRDefault="008E11DA" w:rsidP="5C514FB3">
      <w:pPr>
        <w:rPr>
          <w:rFonts w:ascii="Arial Narrow" w:eastAsia="Arial Narrow" w:hAnsi="Arial Narrow" w:cs="Arial Narrow"/>
          <w:sz w:val="20"/>
          <w:szCs w:val="20"/>
        </w:rPr>
      </w:pPr>
      <w:r w:rsidRPr="00E83929">
        <w:rPr>
          <w:rFonts w:ascii="Arial Narrow" w:hAnsi="Arial Narrow"/>
          <w:sz w:val="20"/>
          <w:szCs w:val="20"/>
        </w:rPr>
        <w:t>To ensure harmonization and coordination of assistance, p</w:t>
      </w:r>
      <w:r w:rsidR="76F99F6E" w:rsidRPr="00E83929">
        <w:rPr>
          <w:rFonts w:ascii="Arial Narrow" w:eastAsia="Arial Narrow" w:hAnsi="Arial Narrow" w:cs="Arial Narrow"/>
          <w:sz w:val="20"/>
          <w:szCs w:val="20"/>
        </w:rPr>
        <w:t xml:space="preserve">artners are requested to coordinate with FSS and Transfers Working Group </w:t>
      </w:r>
      <w:r w:rsidR="2D410FCE" w:rsidRPr="00E83929">
        <w:rPr>
          <w:rFonts w:ascii="Arial Narrow" w:eastAsia="Arial Narrow" w:hAnsi="Arial Narrow" w:cs="Arial Narrow"/>
          <w:sz w:val="20"/>
          <w:szCs w:val="20"/>
        </w:rPr>
        <w:t>on</w:t>
      </w:r>
      <w:r w:rsidR="0D0810D5" w:rsidRPr="00E83929">
        <w:rPr>
          <w:rFonts w:ascii="Arial Narrow" w:eastAsia="Arial Narrow" w:hAnsi="Arial Narrow" w:cs="Arial Narrow"/>
          <w:sz w:val="20"/>
          <w:szCs w:val="20"/>
        </w:rPr>
        <w:t xml:space="preserve"> </w:t>
      </w:r>
      <w:r w:rsidR="76F99F6E" w:rsidRPr="00E83929">
        <w:rPr>
          <w:rFonts w:ascii="Arial Narrow" w:eastAsia="Arial Narrow" w:hAnsi="Arial Narrow" w:cs="Arial Narrow"/>
          <w:sz w:val="20"/>
          <w:szCs w:val="20"/>
        </w:rPr>
        <w:t xml:space="preserve">targeting criteria, transfer amount, and spatial coverage. </w:t>
      </w:r>
    </w:p>
    <w:p w14:paraId="31A51ACE" w14:textId="75114446" w:rsidR="5C514FB3" w:rsidRPr="00E83929" w:rsidRDefault="5C514FB3" w:rsidP="5C514FB3">
      <w:pPr>
        <w:rPr>
          <w:rFonts w:ascii="Arial Narrow" w:eastAsia="Arial Narrow" w:hAnsi="Arial Narrow" w:cs="Arial Narrow"/>
          <w:sz w:val="20"/>
          <w:szCs w:val="20"/>
        </w:rPr>
      </w:pPr>
    </w:p>
    <w:p w14:paraId="63F01AD0" w14:textId="1B5D5610" w:rsidR="41279DAC" w:rsidRPr="00E83929" w:rsidRDefault="008E11DA" w:rsidP="5C514FB3">
      <w:pPr>
        <w:rPr>
          <w:rFonts w:ascii="Arial Narrow" w:hAnsi="Arial Narrow"/>
          <w:sz w:val="20"/>
          <w:szCs w:val="20"/>
        </w:rPr>
      </w:pPr>
      <w:r w:rsidRPr="00E83929">
        <w:rPr>
          <w:rFonts w:ascii="Arial Narrow" w:hAnsi="Arial Narrow"/>
          <w:sz w:val="20"/>
          <w:szCs w:val="20"/>
        </w:rPr>
        <w:t>Approved</w:t>
      </w:r>
      <w:r w:rsidR="19B3CF76" w:rsidRPr="00E83929">
        <w:rPr>
          <w:rFonts w:ascii="Arial Narrow" w:eastAsia="Arial Narrow" w:hAnsi="Arial Narrow" w:cs="Arial Narrow"/>
          <w:sz w:val="20"/>
          <w:szCs w:val="20"/>
        </w:rPr>
        <w:t xml:space="preserve"> multi</w:t>
      </w:r>
      <w:r w:rsidR="7A3D286E" w:rsidRPr="00E83929">
        <w:rPr>
          <w:rFonts w:ascii="Arial Narrow" w:eastAsia="Arial Narrow" w:hAnsi="Arial Narrow" w:cs="Arial Narrow"/>
          <w:sz w:val="20"/>
          <w:szCs w:val="20"/>
        </w:rPr>
        <w:t>-</w:t>
      </w:r>
      <w:r w:rsidR="19B3CF76" w:rsidRPr="00E83929">
        <w:rPr>
          <w:rFonts w:ascii="Arial Narrow" w:eastAsia="Arial Narrow" w:hAnsi="Arial Narrow" w:cs="Arial Narrow"/>
          <w:sz w:val="20"/>
          <w:szCs w:val="20"/>
        </w:rPr>
        <w:t>purpose</w:t>
      </w:r>
      <w:r w:rsidR="213B85D8" w:rsidRPr="00E83929">
        <w:rPr>
          <w:rFonts w:ascii="Arial Narrow" w:eastAsia="Arial Narrow" w:hAnsi="Arial Narrow" w:cs="Arial Narrow"/>
          <w:sz w:val="20"/>
          <w:szCs w:val="20"/>
        </w:rPr>
        <w:t xml:space="preserve"> cash package to </w:t>
      </w:r>
      <w:r w:rsidR="28212631" w:rsidRPr="00E83929">
        <w:rPr>
          <w:rFonts w:ascii="Arial Narrow" w:eastAsia="Arial Narrow" w:hAnsi="Arial Narrow" w:cs="Arial Narrow"/>
          <w:sz w:val="20"/>
          <w:szCs w:val="20"/>
        </w:rPr>
        <w:t xml:space="preserve">provide emergency life-saving assistance and </w:t>
      </w:r>
      <w:r w:rsidR="5A06F254" w:rsidRPr="00E83929">
        <w:rPr>
          <w:rFonts w:ascii="Arial Narrow" w:eastAsia="Arial Narrow" w:hAnsi="Arial Narrow" w:cs="Arial Narrow"/>
          <w:sz w:val="20"/>
          <w:szCs w:val="20"/>
        </w:rPr>
        <w:t xml:space="preserve">to </w:t>
      </w:r>
      <w:r w:rsidR="28212631" w:rsidRPr="00E83929">
        <w:rPr>
          <w:rFonts w:ascii="Arial Narrow" w:eastAsia="Arial Narrow" w:hAnsi="Arial Narrow" w:cs="Arial Narrow"/>
          <w:sz w:val="20"/>
          <w:szCs w:val="20"/>
        </w:rPr>
        <w:t xml:space="preserve">avoid negative coping practices </w:t>
      </w:r>
      <w:r w:rsidR="0F0CD39A" w:rsidRPr="00E83929">
        <w:rPr>
          <w:rFonts w:ascii="Arial Narrow" w:eastAsia="Arial Narrow" w:hAnsi="Arial Narrow" w:cs="Arial Narrow"/>
          <w:sz w:val="20"/>
          <w:szCs w:val="20"/>
        </w:rPr>
        <w:t xml:space="preserve">has been set </w:t>
      </w:r>
      <w:r w:rsidR="7E83D4DF" w:rsidRPr="00E83929">
        <w:rPr>
          <w:rFonts w:ascii="Arial Narrow" w:eastAsia="Arial Narrow" w:hAnsi="Arial Narrow" w:cs="Arial Narrow"/>
          <w:sz w:val="20"/>
          <w:szCs w:val="20"/>
        </w:rPr>
        <w:t>at</w:t>
      </w:r>
      <w:r w:rsidR="76A2E420" w:rsidRPr="00E83929">
        <w:rPr>
          <w:rFonts w:ascii="Arial Narrow" w:eastAsia="Arial Narrow" w:hAnsi="Arial Narrow" w:cs="Arial Narrow"/>
          <w:sz w:val="20"/>
          <w:szCs w:val="20"/>
        </w:rPr>
        <w:t xml:space="preserve"> BDT</w:t>
      </w:r>
      <w:r w:rsidR="0F0CD39A" w:rsidRPr="00E83929">
        <w:rPr>
          <w:rFonts w:ascii="Arial Narrow" w:eastAsia="Arial Narrow" w:hAnsi="Arial Narrow" w:cs="Arial Narrow"/>
          <w:sz w:val="20"/>
          <w:szCs w:val="20"/>
        </w:rPr>
        <w:t xml:space="preserve"> 5,500 per household in rural areas and</w:t>
      </w:r>
      <w:r w:rsidR="6D98611F" w:rsidRPr="00E83929">
        <w:rPr>
          <w:rFonts w:ascii="Arial Narrow" w:eastAsia="Arial Narrow" w:hAnsi="Arial Narrow" w:cs="Arial Narrow"/>
          <w:sz w:val="20"/>
          <w:szCs w:val="20"/>
        </w:rPr>
        <w:t xml:space="preserve"> BDT</w:t>
      </w:r>
      <w:r w:rsidR="0F0CD39A" w:rsidRPr="00E83929">
        <w:rPr>
          <w:rFonts w:ascii="Arial Narrow" w:eastAsia="Arial Narrow" w:hAnsi="Arial Narrow" w:cs="Arial Narrow"/>
          <w:sz w:val="20"/>
          <w:szCs w:val="20"/>
        </w:rPr>
        <w:t xml:space="preserve"> 7,500 HH </w:t>
      </w:r>
      <w:r w:rsidR="0DA7299B" w:rsidRPr="00E83929">
        <w:rPr>
          <w:rFonts w:ascii="Arial Narrow" w:eastAsia="Arial Narrow" w:hAnsi="Arial Narrow" w:cs="Arial Narrow"/>
          <w:sz w:val="20"/>
          <w:szCs w:val="20"/>
        </w:rPr>
        <w:t>per household in urban areas</w:t>
      </w:r>
      <w:r w:rsidR="43CC1678" w:rsidRPr="00E83929">
        <w:rPr>
          <w:rFonts w:ascii="Arial Narrow" w:eastAsia="Arial Narrow" w:hAnsi="Arial Narrow" w:cs="Arial Narrow"/>
          <w:sz w:val="20"/>
          <w:szCs w:val="20"/>
        </w:rPr>
        <w:t xml:space="preserve"> in Cox’s Bazar District.</w:t>
      </w:r>
    </w:p>
    <w:p w14:paraId="5A5A0C40" w14:textId="00AE3037" w:rsidR="5C514FB3" w:rsidRPr="00E83929" w:rsidRDefault="5C514FB3" w:rsidP="5C514FB3">
      <w:pPr>
        <w:rPr>
          <w:rFonts w:ascii="Arial Narrow" w:eastAsia="Arial Narrow" w:hAnsi="Arial Narrow" w:cs="Arial Narrow"/>
          <w:sz w:val="20"/>
          <w:szCs w:val="20"/>
        </w:rPr>
      </w:pPr>
    </w:p>
    <w:p w14:paraId="1165C5E3" w14:textId="4A4F870D" w:rsidR="6607A2D1" w:rsidRPr="00E83929" w:rsidRDefault="008E11DA" w:rsidP="5C514FB3">
      <w:pPr>
        <w:rPr>
          <w:rFonts w:ascii="Arial Narrow" w:hAnsi="Arial Narrow"/>
          <w:sz w:val="20"/>
          <w:szCs w:val="20"/>
        </w:rPr>
      </w:pPr>
      <w:r w:rsidRPr="00E83929">
        <w:rPr>
          <w:rFonts w:ascii="Arial Narrow" w:hAnsi="Arial Narrow"/>
          <w:sz w:val="20"/>
          <w:szCs w:val="20"/>
        </w:rPr>
        <w:t>P</w:t>
      </w:r>
      <w:r w:rsidR="76F99F6E" w:rsidRPr="00E83929">
        <w:rPr>
          <w:rFonts w:ascii="Arial Narrow" w:eastAsia="Arial Narrow" w:hAnsi="Arial Narrow" w:cs="Arial Narrow"/>
          <w:sz w:val="20"/>
          <w:szCs w:val="20"/>
        </w:rPr>
        <w:t xml:space="preserve">lease see the </w:t>
      </w:r>
      <w:r w:rsidR="3C2817DF" w:rsidRPr="00E83929">
        <w:rPr>
          <w:rFonts w:ascii="Arial Narrow" w:eastAsia="Arial Narrow" w:hAnsi="Arial Narrow" w:cs="Arial Narrow"/>
          <w:sz w:val="20"/>
          <w:szCs w:val="20"/>
        </w:rPr>
        <w:t>Multi-Purpose</w:t>
      </w:r>
      <w:r w:rsidR="76F99F6E" w:rsidRPr="00E83929">
        <w:rPr>
          <w:rFonts w:ascii="Arial Narrow" w:eastAsia="Arial Narrow" w:hAnsi="Arial Narrow" w:cs="Arial Narrow"/>
          <w:sz w:val="20"/>
          <w:szCs w:val="20"/>
        </w:rPr>
        <w:t xml:space="preserve"> Cash Grants (MPCG) Operational Guidelines by the national Cash Working Group</w:t>
      </w:r>
      <w:r w:rsidR="0E63CB99" w:rsidRPr="00E83929">
        <w:rPr>
          <w:rFonts w:ascii="Arial Narrow" w:eastAsia="Arial Narrow" w:hAnsi="Arial Narrow" w:cs="Arial Narrow"/>
          <w:sz w:val="20"/>
          <w:szCs w:val="20"/>
        </w:rPr>
        <w:t xml:space="preserve"> and </w:t>
      </w:r>
      <w:hyperlink r:id="rId20" w:history="1">
        <w:r w:rsidR="7964C96D" w:rsidRPr="00E83929">
          <w:rPr>
            <w:rFonts w:ascii="Arial Narrow" w:eastAsia="Arial Narrow" w:hAnsi="Arial Narrow" w:cs="Arial Narrow"/>
            <w:color w:val="0594AF"/>
            <w:sz w:val="20"/>
            <w:szCs w:val="20"/>
            <w:u w:val="single"/>
          </w:rPr>
          <w:t xml:space="preserve">Introduction to Social Safety Net Programmes in </w:t>
        </w:r>
        <w:r w:rsidR="7964C96D" w:rsidRPr="00E83929">
          <w:rPr>
            <w:rStyle w:val="Hyperlink"/>
            <w:rFonts w:ascii="Arial Narrow" w:eastAsia="Arial Narrow" w:hAnsi="Arial Narrow" w:cs="Arial Narrow"/>
            <w:color w:val="0594AF"/>
            <w:sz w:val="20"/>
            <w:szCs w:val="20"/>
          </w:rPr>
          <w:t>Bangladesh</w:t>
        </w:r>
      </w:hyperlink>
      <w:r w:rsidR="7964C96D" w:rsidRPr="00E83929">
        <w:rPr>
          <w:rFonts w:ascii="Arial Narrow" w:eastAsia="Arial Narrow" w:hAnsi="Arial Narrow" w:cs="Arial Narrow"/>
          <w:sz w:val="20"/>
          <w:szCs w:val="20"/>
        </w:rPr>
        <w:t xml:space="preserve"> by FSS</w:t>
      </w:r>
    </w:p>
    <w:p w14:paraId="5A43E0DD" w14:textId="1F01A4CD" w:rsidR="5C514FB3" w:rsidRPr="00E83929" w:rsidRDefault="5C514FB3" w:rsidP="5C514FB3">
      <w:pPr>
        <w:rPr>
          <w:rFonts w:ascii="Arial Narrow" w:eastAsia="Arial Narrow" w:hAnsi="Arial Narrow" w:cs="Arial Narrow"/>
          <w:sz w:val="20"/>
          <w:szCs w:val="20"/>
        </w:rPr>
      </w:pPr>
    </w:p>
    <w:p w14:paraId="2E1A3D40" w14:textId="193B483A" w:rsidR="00B40379" w:rsidRPr="00DF26BE" w:rsidRDefault="008E11DA" w:rsidP="00D44D7E">
      <w:pPr>
        <w:rPr>
          <w:rFonts w:ascii="Arial Narrow" w:eastAsia="Arial Narrow" w:hAnsi="Arial Narrow" w:cs="Arial Narrow"/>
          <w:color w:val="0594AF"/>
          <w:sz w:val="20"/>
          <w:szCs w:val="20"/>
        </w:rPr>
      </w:pPr>
      <w:r w:rsidRPr="00E83929">
        <w:rPr>
          <w:rFonts w:ascii="Arial Narrow" w:hAnsi="Arial Narrow"/>
          <w:sz w:val="20"/>
          <w:szCs w:val="20"/>
        </w:rPr>
        <w:t xml:space="preserve">Please refer to </w:t>
      </w:r>
      <w:hyperlink r:id="rId21" w:history="1">
        <w:r w:rsidR="00DF26BE">
          <w:rPr>
            <w:rStyle w:val="Hyperlink"/>
            <w:rFonts w:ascii="Arial Narrow" w:hAnsi="Arial Narrow"/>
            <w:color w:val="0594AF"/>
            <w:sz w:val="20"/>
            <w:szCs w:val="20"/>
          </w:rPr>
          <w:t>draft Guidelines by Cox’s Bazar Transfer Working Group</w:t>
        </w:r>
      </w:hyperlink>
    </w:p>
    <w:p w14:paraId="5C1610B9" w14:textId="7931420E" w:rsidR="00B40379" w:rsidRPr="00353A06" w:rsidRDefault="008E11DA" w:rsidP="00353A06">
      <w:pPr>
        <w:pStyle w:val="ListParagraph"/>
        <w:keepNext/>
        <w:numPr>
          <w:ilvl w:val="0"/>
          <w:numId w:val="10"/>
        </w:numPr>
        <w:shd w:val="clear" w:color="auto" w:fill="58585A"/>
        <w:spacing w:before="240" w:after="120"/>
        <w:outlineLvl w:val="0"/>
        <w:rPr>
          <w:rFonts w:ascii="Arial Narrow" w:hAnsi="Arial Narrow"/>
          <w:color w:val="FFFFFF" w:themeColor="background1"/>
          <w:sz w:val="20"/>
          <w:szCs w:val="20"/>
        </w:rPr>
      </w:pPr>
      <w:bookmarkStart w:id="5" w:name="_Toc37017090"/>
      <w:r w:rsidRPr="00353A06">
        <w:rPr>
          <w:rFonts w:ascii="Arial Narrow" w:hAnsi="Arial Narrow"/>
          <w:color w:val="FFFFFF" w:themeColor="background1"/>
          <w:sz w:val="20"/>
          <w:szCs w:val="20"/>
        </w:rPr>
        <w:t>Quarantine and Isolation Centres</w:t>
      </w:r>
      <w:bookmarkEnd w:id="5"/>
    </w:p>
    <w:p w14:paraId="001A73BE" w14:textId="1B3FED2A" w:rsidR="008B7EC0" w:rsidRPr="00353A06" w:rsidRDefault="008E11DA" w:rsidP="00D44D7E">
      <w:pPr>
        <w:rPr>
          <w:rFonts w:ascii="Arial Narrow" w:hAnsi="Arial Narrow"/>
          <w:sz w:val="20"/>
          <w:szCs w:val="20"/>
        </w:rPr>
      </w:pPr>
      <w:r w:rsidRPr="00B161C2">
        <w:rPr>
          <w:rFonts w:ascii="Arial Narrow" w:hAnsi="Arial Narrow"/>
          <w:noProof/>
          <w:sz w:val="20"/>
        </w:rPr>
        <w:drawing>
          <wp:inline distT="0" distB="0" distL="0" distR="0" wp14:anchorId="003A23FC" wp14:editId="4A6A5373">
            <wp:extent cx="633222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t="8942" b="53614"/>
                    <a:stretch/>
                  </pic:blipFill>
                  <pic:spPr bwMode="auto">
                    <a:xfrm>
                      <a:off x="0" y="0"/>
                      <a:ext cx="6332220"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6209C707" w14:textId="661F00BB" w:rsidR="00B40379" w:rsidRPr="00353A06" w:rsidRDefault="008E11DA" w:rsidP="00353A06">
      <w:pPr>
        <w:pStyle w:val="ListParagraph"/>
        <w:keepNext/>
        <w:numPr>
          <w:ilvl w:val="0"/>
          <w:numId w:val="10"/>
        </w:numPr>
        <w:shd w:val="clear" w:color="auto" w:fill="58585A"/>
        <w:spacing w:before="240" w:after="120"/>
        <w:outlineLvl w:val="0"/>
        <w:rPr>
          <w:rFonts w:ascii="Arial Narrow" w:hAnsi="Arial Narrow"/>
          <w:color w:val="FFFFFF" w:themeColor="background1"/>
          <w:sz w:val="20"/>
          <w:szCs w:val="20"/>
        </w:rPr>
      </w:pPr>
      <w:bookmarkStart w:id="6" w:name="_Toc37017091"/>
      <w:r w:rsidRPr="00353A06">
        <w:rPr>
          <w:rFonts w:ascii="Arial Narrow" w:hAnsi="Arial Narrow"/>
          <w:color w:val="FFFFFF" w:themeColor="background1"/>
          <w:sz w:val="20"/>
          <w:szCs w:val="20"/>
        </w:rPr>
        <w:lastRenderedPageBreak/>
        <w:t>Continuity of agricultural production and harvests</w:t>
      </w:r>
      <w:bookmarkEnd w:id="6"/>
    </w:p>
    <w:p w14:paraId="6CEFEAB2" w14:textId="0AD463C4" w:rsidR="00B40379" w:rsidRPr="00353A06" w:rsidRDefault="008E11DA" w:rsidP="00353A06">
      <w:pPr>
        <w:rPr>
          <w:rFonts w:ascii="Arial Narrow" w:hAnsi="Arial Narrow" w:cstheme="majorBidi"/>
          <w:b/>
          <w:bCs/>
          <w:color w:val="000000" w:themeColor="text1"/>
          <w:sz w:val="20"/>
          <w:szCs w:val="20"/>
        </w:rPr>
      </w:pPr>
      <w:r w:rsidRPr="00353A06">
        <w:rPr>
          <w:rFonts w:ascii="Arial Narrow" w:hAnsi="Arial Narrow" w:cstheme="majorBidi"/>
          <w:b/>
          <w:bCs/>
          <w:color w:val="000000" w:themeColor="text1"/>
          <w:sz w:val="20"/>
          <w:szCs w:val="20"/>
        </w:rPr>
        <w:t>Useful Links:</w:t>
      </w:r>
    </w:p>
    <w:p w14:paraId="614285DA" w14:textId="77777777" w:rsidR="00B40379" w:rsidRPr="00353A06" w:rsidRDefault="0064447B" w:rsidP="00E83929">
      <w:pPr>
        <w:pStyle w:val="xmsolistparagraph"/>
        <w:numPr>
          <w:ilvl w:val="0"/>
          <w:numId w:val="17"/>
        </w:numPr>
        <w:rPr>
          <w:rFonts w:ascii="Arial Narrow" w:hAnsi="Arial Narrow"/>
          <w:sz w:val="20"/>
          <w:szCs w:val="20"/>
        </w:rPr>
      </w:pPr>
      <w:hyperlink r:id="rId24" w:history="1">
        <w:r w:rsidR="008E11DA" w:rsidRPr="00E83929">
          <w:rPr>
            <w:rFonts w:ascii="Arial Narrow" w:hAnsi="Arial Narrow"/>
            <w:color w:val="0594AF"/>
            <w:sz w:val="20"/>
            <w:szCs w:val="20"/>
            <w:u w:val="single"/>
          </w:rPr>
          <w:t>Key points from Bangladesh Prime Minister’s video conference with Government officials on COVID-19 Response</w:t>
        </w:r>
      </w:hyperlink>
      <w:r w:rsidR="008E11DA" w:rsidRPr="00353A06">
        <w:rPr>
          <w:rFonts w:ascii="Arial Narrow" w:hAnsi="Arial Narrow"/>
          <w:sz w:val="20"/>
          <w:szCs w:val="20"/>
        </w:rPr>
        <w:t xml:space="preserve">, stressing importance of food Security </w:t>
      </w:r>
    </w:p>
    <w:p w14:paraId="7272F569" w14:textId="2161F52D" w:rsidR="00B40379" w:rsidRPr="00E83929" w:rsidRDefault="008E11DA" w:rsidP="00E83929">
      <w:pPr>
        <w:pStyle w:val="xmsolistparagraph"/>
        <w:numPr>
          <w:ilvl w:val="0"/>
          <w:numId w:val="17"/>
        </w:numPr>
        <w:rPr>
          <w:rFonts w:ascii="Arial Narrow" w:hAnsi="Arial Narrow"/>
          <w:sz w:val="20"/>
          <w:szCs w:val="20"/>
        </w:rPr>
      </w:pPr>
      <w:r w:rsidRPr="00353A06">
        <w:rPr>
          <w:rFonts w:ascii="Arial Narrow" w:hAnsi="Arial Narrow"/>
          <w:sz w:val="20"/>
          <w:szCs w:val="20"/>
        </w:rPr>
        <w:t>31 March translated and shared by</w:t>
      </w:r>
      <w:r w:rsidRPr="00E83929">
        <w:rPr>
          <w:rFonts w:ascii="Arial Narrow" w:hAnsi="Arial Narrow"/>
          <w:sz w:val="20"/>
          <w:szCs w:val="20"/>
        </w:rPr>
        <w:t xml:space="preserve"> FAO </w:t>
      </w:r>
      <w:r w:rsidRPr="00353A06">
        <w:rPr>
          <w:rFonts w:ascii="Arial Narrow" w:hAnsi="Arial Narrow"/>
          <w:sz w:val="20"/>
          <w:szCs w:val="20"/>
        </w:rPr>
        <w:t>and ISCG</w:t>
      </w:r>
      <w:r w:rsidR="00E83929">
        <w:rPr>
          <w:rFonts w:ascii="Arial Narrow" w:hAnsi="Arial Narrow"/>
          <w:sz w:val="20"/>
          <w:szCs w:val="20"/>
        </w:rPr>
        <w:t xml:space="preserve">: </w:t>
      </w:r>
      <w:hyperlink r:id="rId25" w:history="1">
        <w:r w:rsidRPr="00E83929">
          <w:rPr>
            <w:rFonts w:ascii="Arial Narrow" w:hAnsi="Arial Narrow"/>
            <w:color w:val="0594AF"/>
            <w:sz w:val="20"/>
            <w:szCs w:val="20"/>
            <w:u w:val="single"/>
          </w:rPr>
          <w:t>Implementation of action plan to increase food production in compliance with the kind instruction of the Prime Minister</w:t>
        </w:r>
      </w:hyperlink>
      <w:r w:rsidRPr="00E83929">
        <w:rPr>
          <w:rFonts w:ascii="Arial Narrow" w:hAnsi="Arial Narrow"/>
          <w:sz w:val="20"/>
          <w:szCs w:val="20"/>
        </w:rPr>
        <w:t xml:space="preserve"> by Department of Agricultural Extension, Government of Bangladesh </w:t>
      </w:r>
    </w:p>
    <w:p w14:paraId="0F552DF7" w14:textId="02FAD902" w:rsidR="00B40379" w:rsidRPr="00E83929" w:rsidRDefault="008E11DA" w:rsidP="00E83929">
      <w:pPr>
        <w:pStyle w:val="xmsolistparagraph"/>
        <w:numPr>
          <w:ilvl w:val="0"/>
          <w:numId w:val="17"/>
        </w:numPr>
        <w:rPr>
          <w:rFonts w:ascii="Arial Narrow" w:hAnsi="Arial Narrow"/>
          <w:sz w:val="20"/>
          <w:szCs w:val="20"/>
        </w:rPr>
      </w:pPr>
      <w:r w:rsidRPr="00353A06">
        <w:rPr>
          <w:rFonts w:ascii="Arial Narrow" w:hAnsi="Arial Narrow"/>
          <w:sz w:val="20"/>
          <w:szCs w:val="20"/>
        </w:rPr>
        <w:t xml:space="preserve">FAO HQ: </w:t>
      </w:r>
      <w:hyperlink r:id="rId26" w:history="1">
        <w:r w:rsidRPr="00353A06">
          <w:rPr>
            <w:rFonts w:ascii="Arial Narrow" w:hAnsi="Arial Narrow"/>
            <w:sz w:val="20"/>
            <w:szCs w:val="20"/>
          </w:rPr>
          <w:t xml:space="preserve">Q&amp;A: </w:t>
        </w:r>
        <w:r w:rsidRPr="00E83929">
          <w:rPr>
            <w:rFonts w:ascii="Arial Narrow" w:hAnsi="Arial Narrow"/>
            <w:color w:val="0594AF"/>
            <w:sz w:val="20"/>
            <w:szCs w:val="20"/>
            <w:u w:val="single"/>
          </w:rPr>
          <w:t>COVID-19 pandemic – impact on food and agriculture</w:t>
        </w:r>
      </w:hyperlink>
    </w:p>
    <w:p w14:paraId="3EE87279" w14:textId="77777777" w:rsidR="00D44D7E" w:rsidRPr="00353A06" w:rsidRDefault="008E11DA" w:rsidP="00353A06">
      <w:pPr>
        <w:pStyle w:val="ListParagraph"/>
        <w:keepNext/>
        <w:numPr>
          <w:ilvl w:val="0"/>
          <w:numId w:val="10"/>
        </w:numPr>
        <w:shd w:val="clear" w:color="auto" w:fill="58585A"/>
        <w:spacing w:before="240" w:after="120"/>
        <w:outlineLvl w:val="0"/>
        <w:rPr>
          <w:rFonts w:ascii="Arial Narrow" w:hAnsi="Arial Narrow"/>
          <w:color w:val="FFFFFF" w:themeColor="background1"/>
          <w:sz w:val="20"/>
          <w:szCs w:val="20"/>
        </w:rPr>
      </w:pPr>
      <w:bookmarkStart w:id="7" w:name="_Toc37017092"/>
      <w:r w:rsidRPr="00353A06">
        <w:rPr>
          <w:rFonts w:ascii="Arial Narrow" w:hAnsi="Arial Narrow"/>
          <w:color w:val="FFFFFF" w:themeColor="background1"/>
          <w:sz w:val="20"/>
          <w:szCs w:val="20"/>
        </w:rPr>
        <w:t>FSS Communication with Communities</w:t>
      </w:r>
      <w:bookmarkEnd w:id="7"/>
    </w:p>
    <w:p w14:paraId="6B4AB96B" w14:textId="05D4AD51" w:rsidR="65191B7F" w:rsidRPr="00353A06" w:rsidRDefault="008E11DA" w:rsidP="5C514FB3">
      <w:pPr>
        <w:rPr>
          <w:rFonts w:ascii="Arial Narrow" w:hAnsi="Arial Narrow"/>
          <w:sz w:val="20"/>
          <w:szCs w:val="20"/>
        </w:rPr>
      </w:pPr>
      <w:r w:rsidRPr="00353A06">
        <w:rPr>
          <w:rFonts w:ascii="Arial Narrow" w:hAnsi="Arial Narrow"/>
          <w:sz w:val="20"/>
          <w:szCs w:val="20"/>
        </w:rPr>
        <w:t>C</w:t>
      </w:r>
      <w:r w:rsidR="3DA4E5DD" w:rsidRPr="00353A06">
        <w:rPr>
          <w:rFonts w:ascii="Arial Narrow" w:hAnsi="Arial Narrow" w:cstheme="majorBidi"/>
          <w:color w:val="000000" w:themeColor="text1"/>
          <w:sz w:val="20"/>
          <w:szCs w:val="20"/>
        </w:rPr>
        <w:t>ommunicat</w:t>
      </w:r>
      <w:r w:rsidR="73E85FFD" w:rsidRPr="00353A06">
        <w:rPr>
          <w:rFonts w:ascii="Arial Narrow" w:hAnsi="Arial Narrow" w:cstheme="majorBidi"/>
          <w:color w:val="000000" w:themeColor="text1"/>
          <w:sz w:val="20"/>
          <w:szCs w:val="20"/>
        </w:rPr>
        <w:t>ion</w:t>
      </w:r>
      <w:r w:rsidR="3DA4E5DD" w:rsidRPr="00353A06">
        <w:rPr>
          <w:rFonts w:ascii="Arial Narrow" w:hAnsi="Arial Narrow" w:cstheme="majorBidi"/>
          <w:color w:val="000000" w:themeColor="text1"/>
          <w:sz w:val="20"/>
          <w:szCs w:val="20"/>
        </w:rPr>
        <w:t xml:space="preserve"> with beneficiaries </w:t>
      </w:r>
      <w:r w:rsidR="0C12B367" w:rsidRPr="00353A06">
        <w:rPr>
          <w:rFonts w:ascii="Arial Narrow" w:hAnsi="Arial Narrow" w:cstheme="majorBidi"/>
          <w:color w:val="000000" w:themeColor="text1"/>
          <w:sz w:val="20"/>
          <w:szCs w:val="20"/>
        </w:rPr>
        <w:t xml:space="preserve">on prevention and risk mitigation measures as well as changes to service provision using </w:t>
      </w:r>
      <w:hyperlink r:id="rId27" w:history="1">
        <w:r w:rsidR="0C12B367" w:rsidRPr="00E83929">
          <w:rPr>
            <w:rStyle w:val="Hyperlink"/>
            <w:rFonts w:ascii="Arial Narrow" w:hAnsi="Arial Narrow" w:cstheme="majorBidi"/>
            <w:color w:val="0594AF"/>
            <w:sz w:val="20"/>
            <w:szCs w:val="20"/>
          </w:rPr>
          <w:t>audio and visual tools</w:t>
        </w:r>
      </w:hyperlink>
      <w:r w:rsidR="0C12B367" w:rsidRPr="00353A06">
        <w:rPr>
          <w:rFonts w:ascii="Arial Narrow" w:hAnsi="Arial Narrow" w:cstheme="majorBidi"/>
          <w:color w:val="000000" w:themeColor="text1"/>
          <w:sz w:val="20"/>
          <w:szCs w:val="20"/>
        </w:rPr>
        <w:t xml:space="preserve"> provided by </w:t>
      </w:r>
      <w:proofErr w:type="spellStart"/>
      <w:r w:rsidR="0C12B367" w:rsidRPr="00353A06">
        <w:rPr>
          <w:rFonts w:ascii="Arial Narrow" w:hAnsi="Arial Narrow" w:cstheme="majorBidi"/>
          <w:color w:val="000000" w:themeColor="text1"/>
          <w:sz w:val="20"/>
          <w:szCs w:val="20"/>
        </w:rPr>
        <w:t>CwC</w:t>
      </w:r>
      <w:proofErr w:type="spellEnd"/>
      <w:r w:rsidR="0C12B367" w:rsidRPr="00353A06">
        <w:rPr>
          <w:rFonts w:ascii="Arial Narrow" w:hAnsi="Arial Narrow" w:cstheme="majorBidi"/>
          <w:color w:val="000000" w:themeColor="text1"/>
          <w:sz w:val="20"/>
          <w:szCs w:val="20"/>
        </w:rPr>
        <w:t xml:space="preserve"> partners</w:t>
      </w:r>
      <w:r w:rsidR="1DF39782" w:rsidRPr="00353A06">
        <w:rPr>
          <w:rFonts w:ascii="Arial Narrow" w:hAnsi="Arial Narrow" w:cstheme="majorBidi"/>
          <w:color w:val="000000" w:themeColor="text1"/>
          <w:sz w:val="20"/>
          <w:szCs w:val="20"/>
        </w:rPr>
        <w:t>.</w:t>
      </w:r>
    </w:p>
    <w:p w14:paraId="4F9C59E4" w14:textId="05609722" w:rsidR="5C514FB3" w:rsidRPr="00353A06" w:rsidRDefault="5C514FB3" w:rsidP="5C514FB3">
      <w:pPr>
        <w:rPr>
          <w:rFonts w:ascii="Arial Narrow" w:hAnsi="Arial Narrow" w:cstheme="majorBidi"/>
          <w:b/>
          <w:bCs/>
          <w:color w:val="000000" w:themeColor="text1"/>
          <w:sz w:val="20"/>
          <w:szCs w:val="20"/>
        </w:rPr>
      </w:pPr>
    </w:p>
    <w:p w14:paraId="568EBFAA" w14:textId="4ABA8234" w:rsidR="0203AA74" w:rsidRPr="00DF26BE" w:rsidRDefault="00DF26BE" w:rsidP="00353A06">
      <w:pPr>
        <w:pStyle w:val="ListParagraph"/>
        <w:numPr>
          <w:ilvl w:val="0"/>
          <w:numId w:val="8"/>
        </w:numPr>
        <w:rPr>
          <w:rStyle w:val="Hyperlink"/>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"https://drive.google.com/open?id=1sFALdkFj8by-2P_hkvc7hQGDxQuSDL5A" </w:instrText>
      </w:r>
      <w:r>
        <w:rPr>
          <w:rFonts w:ascii="Arial Narrow" w:hAnsi="Arial Narrow"/>
          <w:sz w:val="20"/>
          <w:szCs w:val="20"/>
        </w:rPr>
        <w:fldChar w:fldCharType="separate"/>
      </w:r>
      <w:r w:rsidR="008E11DA" w:rsidRPr="00DF26BE">
        <w:rPr>
          <w:rStyle w:val="Hyperlink"/>
          <w:rFonts w:ascii="Arial Narrow" w:hAnsi="Arial Narrow" w:cstheme="majorBidi"/>
          <w:color w:val="0594AF"/>
          <w:sz w:val="20"/>
          <w:szCs w:val="20"/>
        </w:rPr>
        <w:t>Key Messages and Information, Education and Communication (IEC)</w:t>
      </w:r>
      <w:r w:rsidR="6704A44B" w:rsidRPr="00DF26BE">
        <w:rPr>
          <w:rStyle w:val="Hyperlink"/>
          <w:rFonts w:ascii="Arial Narrow" w:hAnsi="Arial Narrow" w:cstheme="majorBidi"/>
          <w:color w:val="0594AF"/>
          <w:sz w:val="20"/>
          <w:szCs w:val="20"/>
        </w:rPr>
        <w:t xml:space="preserve"> Materials</w:t>
      </w:r>
    </w:p>
    <w:p w14:paraId="1A507876" w14:textId="62C691B5" w:rsidR="1BD4823A" w:rsidRPr="00353A06" w:rsidRDefault="00DF26BE" w:rsidP="00353A06">
      <w:pPr>
        <w:pStyle w:val="ListParagraph"/>
        <w:numPr>
          <w:ilvl w:val="0"/>
          <w:numId w:val="8"/>
        </w:numPr>
        <w:spacing w:line="259" w:lineRule="auto"/>
        <w:rPr>
          <w:rFonts w:ascii="Arial Narrow" w:hAnsi="Arial Narrow"/>
          <w:color w:val="000000" w:themeColor="text1"/>
          <w:sz w:val="20"/>
          <w:szCs w:val="20"/>
        </w:rPr>
      </w:pPr>
      <w:r>
        <w:rPr>
          <w:rFonts w:ascii="Arial Narrow" w:hAnsi="Arial Narrow"/>
          <w:sz w:val="20"/>
          <w:szCs w:val="20"/>
        </w:rPr>
        <w:fldChar w:fldCharType="end"/>
      </w:r>
      <w:r w:rsidR="1BD4823A" w:rsidRPr="00353A06">
        <w:rPr>
          <w:rFonts w:ascii="Arial Narrow" w:hAnsi="Arial Narrow" w:cstheme="majorBidi"/>
          <w:color w:val="000000" w:themeColor="text1"/>
          <w:sz w:val="20"/>
          <w:szCs w:val="20"/>
        </w:rPr>
        <w:t>Poster on steps to reduce the risk of infections (</w:t>
      </w:r>
      <w:hyperlink r:id="rId28" w:history="1">
        <w:r w:rsidR="1BD4823A" w:rsidRPr="00353A06">
          <w:rPr>
            <w:rStyle w:val="Hyperlink"/>
            <w:rFonts w:ascii="Arial Narrow" w:hAnsi="Arial Narrow" w:cstheme="majorBidi"/>
            <w:color w:val="0594AF"/>
            <w:sz w:val="20"/>
            <w:szCs w:val="20"/>
          </w:rPr>
          <w:t>English</w:t>
        </w:r>
      </w:hyperlink>
      <w:r w:rsidR="1BD4823A" w:rsidRPr="00353A06">
        <w:rPr>
          <w:rFonts w:ascii="Arial Narrow" w:hAnsi="Arial Narrow" w:cstheme="majorBidi"/>
          <w:color w:val="000000" w:themeColor="text1"/>
          <w:sz w:val="20"/>
          <w:szCs w:val="20"/>
        </w:rPr>
        <w:t>)</w:t>
      </w:r>
      <w:r w:rsidR="3CD06A54" w:rsidRPr="00353A06">
        <w:rPr>
          <w:rFonts w:ascii="Arial Narrow" w:hAnsi="Arial Narrow" w:cstheme="majorBidi"/>
          <w:color w:val="000000" w:themeColor="text1"/>
          <w:sz w:val="20"/>
          <w:szCs w:val="20"/>
        </w:rPr>
        <w:t xml:space="preserve"> (</w:t>
      </w:r>
      <w:hyperlink r:id="rId29" w:history="1">
        <w:r w:rsidR="3CD06A54" w:rsidRPr="00353A06">
          <w:rPr>
            <w:rStyle w:val="Hyperlink"/>
            <w:rFonts w:ascii="Arial Narrow" w:hAnsi="Arial Narrow" w:cstheme="majorBidi"/>
            <w:color w:val="0594AF"/>
            <w:sz w:val="20"/>
            <w:szCs w:val="20"/>
          </w:rPr>
          <w:t>Bangla</w:t>
        </w:r>
      </w:hyperlink>
      <w:r w:rsidR="3CD06A54" w:rsidRPr="00353A06">
        <w:rPr>
          <w:rFonts w:ascii="Arial Narrow" w:hAnsi="Arial Narrow" w:cstheme="majorBidi"/>
          <w:color w:val="000000" w:themeColor="text1"/>
          <w:sz w:val="20"/>
          <w:szCs w:val="20"/>
        </w:rPr>
        <w:t>)</w:t>
      </w:r>
    </w:p>
    <w:p w14:paraId="4172BB89" w14:textId="110AAB50" w:rsidR="570FDAE2" w:rsidRPr="00353A06" w:rsidRDefault="0064447B" w:rsidP="00353A06">
      <w:pPr>
        <w:pStyle w:val="ListParagraph"/>
        <w:numPr>
          <w:ilvl w:val="0"/>
          <w:numId w:val="8"/>
        </w:numPr>
        <w:spacing w:line="259" w:lineRule="auto"/>
        <w:rPr>
          <w:rFonts w:ascii="Arial Narrow" w:hAnsi="Arial Narrow"/>
          <w:color w:val="000000" w:themeColor="text1"/>
          <w:sz w:val="20"/>
          <w:szCs w:val="20"/>
        </w:rPr>
      </w:pPr>
      <w:hyperlink r:id="rId30" w:history="1">
        <w:r w:rsidR="570FDAE2" w:rsidRPr="00353A06">
          <w:rPr>
            <w:rStyle w:val="Hyperlink"/>
            <w:rFonts w:ascii="Arial Narrow" w:hAnsi="Arial Narrow" w:cstheme="majorBidi"/>
            <w:color w:val="0594AF"/>
            <w:sz w:val="20"/>
            <w:szCs w:val="20"/>
          </w:rPr>
          <w:t>Rumour tracking tool</w:t>
        </w:r>
      </w:hyperlink>
      <w:r w:rsidR="570FDAE2" w:rsidRPr="00353A06">
        <w:rPr>
          <w:rFonts w:ascii="Arial Narrow" w:hAnsi="Arial Narrow" w:cstheme="majorBidi"/>
          <w:color w:val="000000" w:themeColor="text1"/>
          <w:sz w:val="20"/>
          <w:szCs w:val="20"/>
        </w:rPr>
        <w:t xml:space="preserve"> to be </w:t>
      </w:r>
      <w:r w:rsidR="000839D7">
        <w:rPr>
          <w:rFonts w:ascii="Arial Narrow" w:hAnsi="Arial Narrow" w:cstheme="majorBidi"/>
          <w:color w:val="000000" w:themeColor="text1"/>
          <w:sz w:val="20"/>
          <w:szCs w:val="20"/>
        </w:rPr>
        <w:t xml:space="preserve">used </w:t>
      </w:r>
      <w:r w:rsidR="570FDAE2" w:rsidRPr="00353A06">
        <w:rPr>
          <w:rFonts w:ascii="Arial Narrow" w:hAnsi="Arial Narrow" w:cstheme="majorBidi"/>
          <w:color w:val="000000" w:themeColor="text1"/>
          <w:sz w:val="20"/>
          <w:szCs w:val="20"/>
        </w:rPr>
        <w:t xml:space="preserve">to report misinformation to </w:t>
      </w:r>
      <w:proofErr w:type="spellStart"/>
      <w:r w:rsidR="570FDAE2" w:rsidRPr="00353A06">
        <w:rPr>
          <w:rFonts w:ascii="Arial Narrow" w:hAnsi="Arial Narrow" w:cstheme="majorBidi"/>
          <w:color w:val="000000" w:themeColor="text1"/>
          <w:sz w:val="20"/>
          <w:szCs w:val="20"/>
        </w:rPr>
        <w:t>CwCWG</w:t>
      </w:r>
      <w:proofErr w:type="spellEnd"/>
      <w:r w:rsidR="570FDAE2" w:rsidRPr="00353A06">
        <w:rPr>
          <w:rFonts w:ascii="Arial Narrow" w:hAnsi="Arial Narrow" w:cstheme="majorBidi"/>
          <w:color w:val="000000" w:themeColor="text1"/>
          <w:sz w:val="20"/>
          <w:szCs w:val="20"/>
        </w:rPr>
        <w:t xml:space="preserve"> </w:t>
      </w:r>
    </w:p>
    <w:p w14:paraId="171295B0" w14:textId="28CC1B4E" w:rsidR="5C514FB3" w:rsidRPr="00353A06" w:rsidRDefault="5C514FB3" w:rsidP="5C514FB3">
      <w:pPr>
        <w:spacing w:line="259" w:lineRule="auto"/>
        <w:ind w:left="720" w:hanging="360"/>
        <w:rPr>
          <w:rFonts w:ascii="Arial Narrow" w:hAnsi="Arial Narrow" w:cstheme="majorBidi"/>
          <w:b/>
          <w:bCs/>
          <w:color w:val="000000" w:themeColor="text1"/>
          <w:sz w:val="20"/>
          <w:szCs w:val="20"/>
        </w:rPr>
      </w:pPr>
    </w:p>
    <w:p w14:paraId="5E19D82F" w14:textId="77A3F2BE" w:rsidR="00B40379" w:rsidRPr="00353A06" w:rsidRDefault="00B40379" w:rsidP="5C514FB3">
      <w:pPr>
        <w:rPr>
          <w:rFonts w:ascii="Arial Narrow" w:hAnsi="Arial Narrow" w:cstheme="majorBidi"/>
          <w:b/>
          <w:bCs/>
          <w:color w:val="000000" w:themeColor="text1"/>
          <w:sz w:val="20"/>
          <w:szCs w:val="20"/>
        </w:rPr>
      </w:pPr>
      <w:r w:rsidRPr="00353A06">
        <w:rPr>
          <w:rFonts w:ascii="Arial Narrow" w:hAnsi="Arial Narrow" w:cstheme="majorBidi"/>
          <w:b/>
          <w:bCs/>
          <w:color w:val="000000" w:themeColor="text1"/>
          <w:sz w:val="20"/>
          <w:szCs w:val="20"/>
        </w:rPr>
        <w:t>Useful Links:</w:t>
      </w:r>
    </w:p>
    <w:p w14:paraId="5D4E6362" w14:textId="77777777" w:rsidR="00353A06" w:rsidRPr="00353A06" w:rsidRDefault="0064447B" w:rsidP="00353A06">
      <w:pPr>
        <w:pStyle w:val="xmsolistparagraph"/>
        <w:numPr>
          <w:ilvl w:val="0"/>
          <w:numId w:val="30"/>
        </w:numPr>
        <w:rPr>
          <w:rFonts w:ascii="Arial Narrow" w:eastAsia="Arial Narrow" w:hAnsi="Arial Narrow" w:cs="Arial Narrow"/>
          <w:sz w:val="20"/>
          <w:szCs w:val="20"/>
          <w:lang w:val="en-US"/>
        </w:rPr>
      </w:pPr>
      <w:hyperlink r:id="rId31" w:history="1">
        <w:r w:rsidR="5B958D32" w:rsidRPr="00353A06">
          <w:rPr>
            <w:rStyle w:val="Hyperlink"/>
            <w:rFonts w:ascii="Arial Narrow" w:eastAsia="Times New Roman" w:hAnsi="Arial Narrow"/>
            <w:color w:val="0594AF"/>
            <w:sz w:val="20"/>
            <w:szCs w:val="20"/>
            <w:lang w:val="en-US"/>
          </w:rPr>
          <w:t>Risk Communication and Community Engagement Strategy</w:t>
        </w:r>
      </w:hyperlink>
      <w:r w:rsidR="5B958D32" w:rsidRPr="00353A06">
        <w:rPr>
          <w:rFonts w:ascii="Arial Narrow" w:eastAsia="Times New Roman" w:hAnsi="Arial Narrow"/>
          <w:sz w:val="20"/>
          <w:szCs w:val="20"/>
          <w:lang w:val="en-US"/>
        </w:rPr>
        <w:t xml:space="preserve"> by Risk Communication WG</w:t>
      </w:r>
    </w:p>
    <w:p w14:paraId="67C6DB80" w14:textId="36AE71BE" w:rsidR="5C514FB3" w:rsidRPr="00353A06" w:rsidRDefault="0064447B" w:rsidP="00353A06">
      <w:pPr>
        <w:pStyle w:val="xmsolistparagraph"/>
        <w:numPr>
          <w:ilvl w:val="0"/>
          <w:numId w:val="30"/>
        </w:numPr>
        <w:rPr>
          <w:rFonts w:ascii="Arial Narrow" w:eastAsia="Arial Narrow" w:hAnsi="Arial Narrow" w:cs="Arial Narrow"/>
          <w:sz w:val="20"/>
          <w:szCs w:val="20"/>
          <w:lang w:val="en-US"/>
        </w:rPr>
      </w:pPr>
      <w:hyperlink r:id="rId32">
        <w:r w:rsidR="00B40379" w:rsidRPr="00353A06">
          <w:rPr>
            <w:rStyle w:val="Hyperlink"/>
            <w:rFonts w:ascii="Arial Narrow" w:eastAsia="Times New Roman" w:hAnsi="Arial Narrow"/>
            <w:color w:val="0594AF"/>
            <w:sz w:val="20"/>
            <w:szCs w:val="20"/>
            <w:lang w:val="en-US"/>
          </w:rPr>
          <w:t>COVID-19 Explained</w:t>
        </w:r>
      </w:hyperlink>
      <w:r w:rsidR="00B40379" w:rsidRPr="00353A06">
        <w:rPr>
          <w:rFonts w:ascii="Arial Narrow" w:eastAsia="Times New Roman" w:hAnsi="Arial Narrow"/>
          <w:sz w:val="20"/>
          <w:szCs w:val="20"/>
          <w:lang w:val="en-US"/>
        </w:rPr>
        <w:t xml:space="preserve"> 2</w:t>
      </w:r>
      <w:r w:rsidR="00B40379" w:rsidRPr="00353A06">
        <w:rPr>
          <w:rFonts w:ascii="Arial Narrow" w:eastAsia="Times New Roman" w:hAnsi="Arial Narrow"/>
          <w:sz w:val="20"/>
          <w:szCs w:val="20"/>
          <w:vertAlign w:val="superscript"/>
          <w:lang w:val="en-US"/>
        </w:rPr>
        <w:t>nd</w:t>
      </w:r>
      <w:r w:rsidR="00B40379" w:rsidRPr="00353A06">
        <w:rPr>
          <w:rFonts w:ascii="Arial Narrow" w:eastAsia="Times New Roman" w:hAnsi="Arial Narrow"/>
          <w:sz w:val="20"/>
          <w:szCs w:val="20"/>
          <w:lang w:val="en-US"/>
        </w:rPr>
        <w:t xml:space="preserve"> edition focusing on Rohingya perceptions of the essential service categorization and information the Rohingya want us to know right now (ACAPS, IOM)</w:t>
      </w:r>
    </w:p>
    <w:p w14:paraId="2AFC45BC" w14:textId="287D598A" w:rsidR="00D44D7E" w:rsidRPr="00E83929" w:rsidRDefault="0064447B" w:rsidP="00353A06">
      <w:pPr>
        <w:pStyle w:val="xmsolistparagraph"/>
        <w:numPr>
          <w:ilvl w:val="0"/>
          <w:numId w:val="30"/>
        </w:numPr>
        <w:shd w:val="clear" w:color="auto" w:fill="FFFFFF" w:themeFill="background1"/>
        <w:rPr>
          <w:rFonts w:ascii="Arial Narrow" w:eastAsia="Times New Roman" w:hAnsi="Arial Narrow"/>
          <w:sz w:val="20"/>
          <w:szCs w:val="20"/>
          <w:lang w:val="en-US"/>
        </w:rPr>
      </w:pPr>
      <w:hyperlink r:id="rId33" w:tgtFrame="_blank" w:tooltip="Alternative ways to greet " w:history="1">
        <w:r w:rsidR="00B40379" w:rsidRPr="00353A06">
          <w:rPr>
            <w:rStyle w:val="Hyperlink"/>
            <w:rFonts w:ascii="Arial Narrow" w:eastAsia="Times New Roman" w:hAnsi="Arial Narrow"/>
            <w:color w:val="0594AF"/>
            <w:sz w:val="20"/>
            <w:szCs w:val="20"/>
            <w:lang w:val="en-US"/>
          </w:rPr>
          <w:t>Alternative ways to greet for Covid-19 (Coronavirus) prevention</w:t>
        </w:r>
      </w:hyperlink>
      <w:r w:rsidR="00B40379" w:rsidRPr="00353A06">
        <w:rPr>
          <w:rFonts w:ascii="Arial Narrow" w:eastAsia="Times New Roman" w:hAnsi="Arial Narrow"/>
          <w:sz w:val="20"/>
          <w:szCs w:val="20"/>
          <w:lang w:val="en-US"/>
        </w:rPr>
        <w:t> </w:t>
      </w:r>
      <w:r w:rsidR="000839D7">
        <w:rPr>
          <w:rFonts w:ascii="Arial Narrow" w:eastAsia="Times New Roman" w:hAnsi="Arial Narrow"/>
          <w:sz w:val="20"/>
          <w:szCs w:val="20"/>
          <w:lang w:val="en-US"/>
        </w:rPr>
        <w:t>and</w:t>
      </w:r>
      <w:r w:rsidR="00353A06" w:rsidRPr="00353A06">
        <w:rPr>
          <w:rFonts w:ascii="Arial Narrow" w:eastAsia="Times New Roman" w:hAnsi="Arial Narrow"/>
          <w:sz w:val="20"/>
          <w:szCs w:val="20"/>
          <w:lang w:val="en-US"/>
        </w:rPr>
        <w:t xml:space="preserve"> </w:t>
      </w:r>
      <w:hyperlink r:id="rId34" w:tgtFrame="_blank" w:tooltip="How to wash hands properly (Rohingya language)" w:history="1">
        <w:r w:rsidR="00B40379" w:rsidRPr="00353A06">
          <w:rPr>
            <w:rStyle w:val="Hyperlink"/>
            <w:rFonts w:ascii="Arial Narrow" w:eastAsia="Times New Roman" w:hAnsi="Arial Narrow"/>
            <w:color w:val="0594AF"/>
            <w:sz w:val="20"/>
            <w:szCs w:val="20"/>
            <w:lang w:val="en-US"/>
          </w:rPr>
          <w:t>How to wash hands properly</w:t>
        </w:r>
      </w:hyperlink>
      <w:r w:rsidR="00B40379" w:rsidRPr="00353A06">
        <w:rPr>
          <w:rFonts w:ascii="Arial Narrow" w:hAnsi="Arial Narrow"/>
          <w:sz w:val="20"/>
          <w:szCs w:val="20"/>
          <w:lang w:val="en-US"/>
        </w:rPr>
        <w:t> (Rohingya language), in video format (IOM)</w:t>
      </w:r>
    </w:p>
    <w:p w14:paraId="1CC2A3B3" w14:textId="77777777" w:rsidR="00E83929" w:rsidRPr="00353A06" w:rsidRDefault="00E83929" w:rsidP="000839D7">
      <w:pPr>
        <w:pStyle w:val="xmsolistparagraph"/>
        <w:shd w:val="clear" w:color="auto" w:fill="FFFFFF" w:themeFill="background1"/>
        <w:ind w:left="0"/>
        <w:rPr>
          <w:rFonts w:ascii="Arial Narrow" w:eastAsia="Times New Roman" w:hAnsi="Arial Narrow"/>
          <w:sz w:val="20"/>
          <w:szCs w:val="20"/>
          <w:lang w:val="en-US"/>
        </w:rPr>
      </w:pPr>
    </w:p>
    <w:p w14:paraId="482285F4" w14:textId="5FD01F1C" w:rsidR="00DD0EC5" w:rsidRPr="00851E44" w:rsidRDefault="00DD0EC5" w:rsidP="00353A06">
      <w:pPr>
        <w:pStyle w:val="ListParagraph"/>
        <w:keepNext/>
        <w:numPr>
          <w:ilvl w:val="0"/>
          <w:numId w:val="10"/>
        </w:numPr>
        <w:shd w:val="clear" w:color="auto" w:fill="58585A"/>
        <w:spacing w:before="240" w:after="120"/>
        <w:outlineLvl w:val="0"/>
        <w:rPr>
          <w:rFonts w:ascii="Arial Narrow" w:eastAsia="Calibri" w:hAnsi="Arial Narrow"/>
          <w:color w:val="FFFFFF"/>
          <w:sz w:val="20"/>
          <w:szCs w:val="20"/>
          <w:lang w:eastAsia="en-US"/>
        </w:rPr>
      </w:pPr>
      <w:bookmarkStart w:id="8" w:name="_Toc37017093"/>
      <w:r w:rsidRPr="00851E44">
        <w:rPr>
          <w:rFonts w:ascii="Arial Narrow" w:eastAsia="Calibri" w:hAnsi="Arial Narrow"/>
          <w:color w:val="FFFFFF" w:themeColor="background1"/>
          <w:sz w:val="20"/>
          <w:szCs w:val="20"/>
          <w:lang w:eastAsia="en-US"/>
        </w:rPr>
        <w:t>Assessments addressing Covid-19 FSS specific information gaps</w:t>
      </w:r>
      <w:bookmarkEnd w:id="8"/>
    </w:p>
    <w:p w14:paraId="38083184" w14:textId="7F49B01D" w:rsidR="00F6120E" w:rsidRPr="00353A06" w:rsidRDefault="00F6120E" w:rsidP="00DD0EC5">
      <w:pPr>
        <w:autoSpaceDE w:val="0"/>
        <w:autoSpaceDN w:val="0"/>
        <w:adjustRightInd w:val="0"/>
        <w:contextualSpacing/>
        <w:rPr>
          <w:rFonts w:ascii="Arial Narrow" w:hAnsi="Arial Narrow" w:cstheme="majorBidi"/>
          <w:color w:val="000000"/>
          <w:sz w:val="20"/>
          <w:szCs w:val="20"/>
        </w:rPr>
      </w:pPr>
      <w:r w:rsidRPr="00353A06">
        <w:rPr>
          <w:rFonts w:ascii="Arial Narrow" w:hAnsi="Arial Narrow" w:cstheme="majorBidi"/>
          <w:b/>
          <w:bCs/>
          <w:color w:val="000000"/>
          <w:sz w:val="20"/>
          <w:szCs w:val="20"/>
        </w:rPr>
        <w:t>WFP</w:t>
      </w:r>
      <w:r w:rsidRPr="00353A06">
        <w:rPr>
          <w:rFonts w:ascii="Arial Narrow" w:hAnsi="Arial Narrow" w:cstheme="majorBidi"/>
          <w:color w:val="000000"/>
          <w:sz w:val="20"/>
          <w:szCs w:val="20"/>
        </w:rPr>
        <w:t xml:space="preserve"> food security and market monitoring initiative: Monitor the impact of Covid-19 on food security and market prices over time and to track trends on households in the Host Community</w:t>
      </w:r>
      <w:r w:rsidR="00CD438D">
        <w:rPr>
          <w:rFonts w:ascii="Arial Narrow" w:hAnsi="Arial Narrow" w:cstheme="majorBidi"/>
          <w:color w:val="000000"/>
          <w:sz w:val="20"/>
          <w:szCs w:val="20"/>
        </w:rPr>
        <w:t xml:space="preserve"> and refugee camps</w:t>
      </w:r>
      <w:r w:rsidRPr="00353A06">
        <w:rPr>
          <w:rFonts w:ascii="Arial Narrow" w:hAnsi="Arial Narrow" w:cstheme="majorBidi"/>
          <w:color w:val="000000"/>
          <w:sz w:val="20"/>
          <w:szCs w:val="20"/>
        </w:rPr>
        <w:t>. Th</w:t>
      </w:r>
      <w:r w:rsidR="00CD438D">
        <w:rPr>
          <w:rFonts w:ascii="Arial Narrow" w:hAnsi="Arial Narrow" w:cstheme="majorBidi"/>
          <w:color w:val="000000"/>
          <w:sz w:val="20"/>
          <w:szCs w:val="20"/>
        </w:rPr>
        <w:t>ese</w:t>
      </w:r>
      <w:r w:rsidRPr="00353A06">
        <w:rPr>
          <w:rFonts w:ascii="Arial Narrow" w:hAnsi="Arial Narrow" w:cstheme="majorBidi"/>
          <w:color w:val="000000"/>
          <w:sz w:val="20"/>
          <w:szCs w:val="20"/>
        </w:rPr>
        <w:t xml:space="preserve"> assessment</w:t>
      </w:r>
      <w:r w:rsidR="00CD438D">
        <w:rPr>
          <w:rFonts w:ascii="Arial Narrow" w:hAnsi="Arial Narrow" w:cstheme="majorBidi"/>
          <w:color w:val="000000"/>
          <w:sz w:val="20"/>
          <w:szCs w:val="20"/>
        </w:rPr>
        <w:t>s/surveys</w:t>
      </w:r>
      <w:r w:rsidRPr="00353A06">
        <w:rPr>
          <w:rFonts w:ascii="Arial Narrow" w:hAnsi="Arial Narrow" w:cstheme="majorBidi"/>
          <w:color w:val="000000"/>
          <w:sz w:val="20"/>
          <w:szCs w:val="20"/>
        </w:rPr>
        <w:t xml:space="preserve"> </w:t>
      </w:r>
      <w:r w:rsidR="00CD438D">
        <w:rPr>
          <w:rFonts w:ascii="Arial Narrow" w:hAnsi="Arial Narrow" w:cstheme="majorBidi"/>
          <w:color w:val="000000"/>
          <w:sz w:val="20"/>
          <w:szCs w:val="20"/>
        </w:rPr>
        <w:t>are</w:t>
      </w:r>
      <w:r w:rsidR="00CD438D" w:rsidRPr="00353A06">
        <w:rPr>
          <w:rFonts w:ascii="Arial Narrow" w:hAnsi="Arial Narrow" w:cstheme="majorBidi"/>
          <w:color w:val="000000"/>
          <w:sz w:val="20"/>
          <w:szCs w:val="20"/>
        </w:rPr>
        <w:t xml:space="preserve"> </w:t>
      </w:r>
      <w:r w:rsidRPr="00353A06">
        <w:rPr>
          <w:rFonts w:ascii="Arial Narrow" w:hAnsi="Arial Narrow" w:cstheme="majorBidi"/>
          <w:color w:val="000000"/>
          <w:sz w:val="20"/>
          <w:szCs w:val="20"/>
        </w:rPr>
        <w:t xml:space="preserve">being conducted jointly with WFP M&amp;E and VAM teams. </w:t>
      </w:r>
      <w:r w:rsidR="00CD438D">
        <w:rPr>
          <w:rFonts w:ascii="Arial Narrow" w:hAnsi="Arial Narrow" w:cstheme="majorBidi"/>
          <w:color w:val="000000"/>
          <w:sz w:val="20"/>
          <w:szCs w:val="20"/>
        </w:rPr>
        <w:t xml:space="preserve">WFP started including a set of standard questions around COVID-19 awareness in its </w:t>
      </w:r>
      <w:proofErr w:type="gramStart"/>
      <w:r w:rsidR="00255F54">
        <w:rPr>
          <w:rFonts w:ascii="Arial Narrow" w:hAnsi="Arial Narrow" w:cstheme="majorBidi"/>
          <w:color w:val="000000"/>
          <w:sz w:val="20"/>
          <w:szCs w:val="20"/>
        </w:rPr>
        <w:t>h</w:t>
      </w:r>
      <w:r w:rsidR="00CD438D">
        <w:rPr>
          <w:rFonts w:ascii="Arial Narrow" w:hAnsi="Arial Narrow" w:cstheme="majorBidi"/>
          <w:color w:val="000000"/>
          <w:sz w:val="20"/>
          <w:szCs w:val="20"/>
        </w:rPr>
        <w:t>otline, and</w:t>
      </w:r>
      <w:proofErr w:type="gramEnd"/>
      <w:r w:rsidR="00CD438D">
        <w:rPr>
          <w:rFonts w:ascii="Arial Narrow" w:hAnsi="Arial Narrow" w:cstheme="majorBidi"/>
          <w:color w:val="000000"/>
          <w:sz w:val="20"/>
          <w:szCs w:val="20"/>
        </w:rPr>
        <w:t xml:space="preserve"> collecting any possible rumours through the rumours tracking sheet to report to </w:t>
      </w:r>
      <w:proofErr w:type="spellStart"/>
      <w:r w:rsidR="00CD438D" w:rsidRPr="00353A06">
        <w:rPr>
          <w:rFonts w:ascii="Arial Narrow" w:hAnsi="Arial Narrow" w:cstheme="majorBidi"/>
          <w:color w:val="000000" w:themeColor="text1"/>
          <w:sz w:val="20"/>
          <w:szCs w:val="20"/>
        </w:rPr>
        <w:t>CwCWG</w:t>
      </w:r>
      <w:proofErr w:type="spellEnd"/>
      <w:r w:rsidR="00CD438D">
        <w:rPr>
          <w:rFonts w:ascii="Arial Narrow" w:hAnsi="Arial Narrow" w:cstheme="majorBidi"/>
          <w:color w:val="000000"/>
          <w:sz w:val="20"/>
          <w:szCs w:val="20"/>
        </w:rPr>
        <w:t>.</w:t>
      </w:r>
    </w:p>
    <w:p w14:paraId="2D606787" w14:textId="7042D03E" w:rsidR="00F6120E" w:rsidRPr="00353A06" w:rsidRDefault="00F6120E" w:rsidP="00DD0EC5">
      <w:pPr>
        <w:autoSpaceDE w:val="0"/>
        <w:autoSpaceDN w:val="0"/>
        <w:adjustRightInd w:val="0"/>
        <w:contextualSpacing/>
        <w:rPr>
          <w:rFonts w:ascii="Arial Narrow" w:hAnsi="Arial Narrow" w:cstheme="majorBidi"/>
          <w:color w:val="000000"/>
          <w:sz w:val="20"/>
          <w:szCs w:val="20"/>
        </w:rPr>
      </w:pPr>
      <w:r w:rsidRPr="00353A06">
        <w:rPr>
          <w:rFonts w:ascii="Arial Narrow" w:hAnsi="Arial Narrow" w:cstheme="majorBidi"/>
          <w:b/>
          <w:bCs/>
          <w:color w:val="000000"/>
          <w:sz w:val="20"/>
          <w:szCs w:val="20"/>
        </w:rPr>
        <w:t>FAO</w:t>
      </w:r>
      <w:r w:rsidRPr="00353A06">
        <w:rPr>
          <w:rFonts w:ascii="Arial Narrow" w:hAnsi="Arial Narrow" w:cstheme="majorBidi"/>
          <w:color w:val="000000"/>
          <w:sz w:val="20"/>
          <w:szCs w:val="20"/>
        </w:rPr>
        <w:t xml:space="preserve"> Assessing the Existing Capacity and Potential Impact of Novel Coronavirus disease (COVID-19) Epidemic on Agricultural Market Chains in Cox's Bazar: Understand the current agricultural production capacity and market functionality. (ongoing)</w:t>
      </w:r>
    </w:p>
    <w:p w14:paraId="667076F7" w14:textId="5669EFA1" w:rsidR="00F6120E" w:rsidRPr="00353A06" w:rsidRDefault="00F6120E" w:rsidP="00DD0EC5">
      <w:pPr>
        <w:autoSpaceDE w:val="0"/>
        <w:autoSpaceDN w:val="0"/>
        <w:adjustRightInd w:val="0"/>
        <w:contextualSpacing/>
        <w:rPr>
          <w:rFonts w:ascii="Arial Narrow" w:hAnsi="Arial Narrow" w:cstheme="majorBidi"/>
          <w:color w:val="000000"/>
          <w:sz w:val="20"/>
          <w:szCs w:val="20"/>
        </w:rPr>
      </w:pPr>
      <w:r w:rsidRPr="00353A06">
        <w:rPr>
          <w:rFonts w:ascii="Arial Narrow" w:hAnsi="Arial Narrow" w:cstheme="majorBidi"/>
          <w:b/>
          <w:bCs/>
          <w:color w:val="000000"/>
          <w:sz w:val="20"/>
          <w:szCs w:val="20"/>
        </w:rPr>
        <w:t>REACH</w:t>
      </w:r>
      <w:r w:rsidRPr="00353A06">
        <w:rPr>
          <w:rFonts w:ascii="Arial Narrow" w:hAnsi="Arial Narrow" w:cstheme="majorBidi"/>
          <w:color w:val="000000"/>
          <w:sz w:val="20"/>
          <w:szCs w:val="20"/>
        </w:rPr>
        <w:t xml:space="preserve">: In initial stages to assess the feasibility of conducting a market monitoring initiative in the refugee camps. </w:t>
      </w:r>
    </w:p>
    <w:p w14:paraId="391ACF80" w14:textId="54973D70" w:rsidR="000D17CA" w:rsidRDefault="000D17CA" w:rsidP="00DD0EC5">
      <w:pPr>
        <w:autoSpaceDE w:val="0"/>
        <w:autoSpaceDN w:val="0"/>
        <w:adjustRightInd w:val="0"/>
        <w:contextualSpacing/>
        <w:rPr>
          <w:rFonts w:ascii="Arial Narrow" w:hAnsi="Arial Narrow" w:cstheme="majorBidi"/>
          <w:color w:val="000000"/>
          <w:sz w:val="20"/>
          <w:szCs w:val="20"/>
        </w:rPr>
      </w:pPr>
    </w:p>
    <w:p w14:paraId="491CC6A8" w14:textId="77777777" w:rsidR="000D17CA" w:rsidRPr="00DD0EC5" w:rsidRDefault="000D17CA" w:rsidP="00DD0EC5">
      <w:pPr>
        <w:autoSpaceDE w:val="0"/>
        <w:autoSpaceDN w:val="0"/>
        <w:adjustRightInd w:val="0"/>
        <w:contextualSpacing/>
        <w:rPr>
          <w:rFonts w:ascii="Arial Narrow" w:hAnsi="Arial Narrow" w:cstheme="majorBidi"/>
          <w:color w:val="000000"/>
          <w:sz w:val="20"/>
          <w:szCs w:val="20"/>
        </w:rPr>
      </w:pPr>
    </w:p>
    <w:p w14:paraId="3F0FDF57" w14:textId="0B3CC497" w:rsidR="00561137" w:rsidRDefault="00561137" w:rsidP="00561137">
      <w:pPr>
        <w:autoSpaceDE w:val="0"/>
        <w:autoSpaceDN w:val="0"/>
        <w:adjustRightInd w:val="0"/>
        <w:contextualSpacing/>
        <w:rPr>
          <w:rFonts w:ascii="Arial Narrow" w:hAnsi="Arial Narrow" w:cstheme="majorBidi"/>
          <w:color w:val="000000"/>
          <w:sz w:val="22"/>
          <w:szCs w:val="22"/>
        </w:rPr>
      </w:pPr>
    </w:p>
    <w:sectPr w:rsidR="00561137" w:rsidSect="00B45C5B">
      <w:headerReference w:type="even" r:id="rId35"/>
      <w:headerReference w:type="default" r:id="rId36"/>
      <w:footerReference w:type="even" r:id="rId37"/>
      <w:footerReference w:type="default" r:id="rId38"/>
      <w:headerReference w:type="first" r:id="rId39"/>
      <w:footerReference w:type="first" r:id="rId40"/>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B646" w14:textId="77777777" w:rsidR="0064447B" w:rsidRDefault="0064447B" w:rsidP="00C32F27">
      <w:r>
        <w:separator/>
      </w:r>
    </w:p>
  </w:endnote>
  <w:endnote w:type="continuationSeparator" w:id="0">
    <w:p w14:paraId="6735A05E" w14:textId="77777777" w:rsidR="0064447B" w:rsidRDefault="0064447B" w:rsidP="00C32F27">
      <w:r>
        <w:continuationSeparator/>
      </w:r>
    </w:p>
  </w:endnote>
  <w:endnote w:type="continuationNotice" w:id="1">
    <w:p w14:paraId="78369A76" w14:textId="77777777" w:rsidR="0064447B" w:rsidRDefault="0064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BFD8" w14:textId="77777777" w:rsidR="00255F54" w:rsidRDefault="00255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A5C2" w14:textId="436C4099" w:rsidR="00CB09CD" w:rsidRDefault="00CB09CD" w:rsidP="005B3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74AB" w14:textId="77777777" w:rsidR="00255F54" w:rsidRDefault="0025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25C4" w14:textId="77777777" w:rsidR="0064447B" w:rsidRDefault="0064447B" w:rsidP="00C32F27">
      <w:r>
        <w:separator/>
      </w:r>
    </w:p>
  </w:footnote>
  <w:footnote w:type="continuationSeparator" w:id="0">
    <w:p w14:paraId="6DBD75C9" w14:textId="77777777" w:rsidR="0064447B" w:rsidRDefault="0064447B" w:rsidP="00C32F27">
      <w:r>
        <w:continuationSeparator/>
      </w:r>
    </w:p>
  </w:footnote>
  <w:footnote w:type="continuationNotice" w:id="1">
    <w:p w14:paraId="33228BF9" w14:textId="77777777" w:rsidR="0064447B" w:rsidRDefault="0064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609" w14:textId="77777777" w:rsidR="00255F54" w:rsidRDefault="0064447B">
    <w:pPr>
      <w:pStyle w:val="Header"/>
    </w:pPr>
    <w:r>
      <w:rPr>
        <w:noProof/>
      </w:rPr>
      <w:pict w14:anchorId="114B9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110" o:spid="_x0000_s2049"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00E6" w14:textId="77777777" w:rsidR="00CB09CD" w:rsidRDefault="0064447B">
    <w:pPr>
      <w:pStyle w:val="Header"/>
    </w:pPr>
    <w:r>
      <w:rPr>
        <w:noProof/>
      </w:rPr>
      <w:pict w14:anchorId="6D6FD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111" o:spid="_x0000_s2050"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19B4" w14:textId="77777777" w:rsidR="00255F54" w:rsidRDefault="0064447B">
    <w:pPr>
      <w:pStyle w:val="Header"/>
    </w:pPr>
    <w:r>
      <w:rPr>
        <w:noProof/>
      </w:rPr>
      <w:pict w14:anchorId="470E5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109" o:spid="_x0000_s2051" type="#_x0000_t136" style="position:absolute;margin-left:0;margin-top:0;width:351.35pt;height:351.35pt;rotation:315;z-index:-25165312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59C"/>
    <w:multiLevelType w:val="hybridMultilevel"/>
    <w:tmpl w:val="6F1E74E4"/>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24C41"/>
    <w:multiLevelType w:val="hybridMultilevel"/>
    <w:tmpl w:val="39942C3E"/>
    <w:lvl w:ilvl="0" w:tplc="9D10F4AC">
      <w:start w:val="1"/>
      <w:numFmt w:val="bullet"/>
      <w:lvlText w:val=""/>
      <w:lvlJc w:val="left"/>
      <w:pPr>
        <w:ind w:left="720" w:hanging="360"/>
      </w:pPr>
      <w:rPr>
        <w:rFonts w:ascii="Symbol" w:hAnsi="Symbol" w:hint="default"/>
      </w:rPr>
    </w:lvl>
    <w:lvl w:ilvl="1" w:tplc="FF68C886">
      <w:start w:val="1"/>
      <w:numFmt w:val="bullet"/>
      <w:lvlText w:val="o"/>
      <w:lvlJc w:val="left"/>
      <w:pPr>
        <w:ind w:left="1440" w:hanging="360"/>
      </w:pPr>
      <w:rPr>
        <w:rFonts w:ascii="Courier New" w:hAnsi="Courier New" w:hint="default"/>
      </w:rPr>
    </w:lvl>
    <w:lvl w:ilvl="2" w:tplc="748A3818">
      <w:start w:val="1"/>
      <w:numFmt w:val="bullet"/>
      <w:lvlText w:val=""/>
      <w:lvlJc w:val="left"/>
      <w:pPr>
        <w:ind w:left="2160" w:hanging="360"/>
      </w:pPr>
      <w:rPr>
        <w:rFonts w:ascii="Wingdings" w:hAnsi="Wingdings" w:hint="default"/>
      </w:rPr>
    </w:lvl>
    <w:lvl w:ilvl="3" w:tplc="7200CE12">
      <w:start w:val="1"/>
      <w:numFmt w:val="bullet"/>
      <w:lvlText w:val=""/>
      <w:lvlJc w:val="left"/>
      <w:pPr>
        <w:ind w:left="2880" w:hanging="360"/>
      </w:pPr>
      <w:rPr>
        <w:rFonts w:ascii="Symbol" w:hAnsi="Symbol" w:hint="default"/>
      </w:rPr>
    </w:lvl>
    <w:lvl w:ilvl="4" w:tplc="3786936A">
      <w:start w:val="1"/>
      <w:numFmt w:val="bullet"/>
      <w:lvlText w:val="o"/>
      <w:lvlJc w:val="left"/>
      <w:pPr>
        <w:ind w:left="3600" w:hanging="360"/>
      </w:pPr>
      <w:rPr>
        <w:rFonts w:ascii="Courier New" w:hAnsi="Courier New" w:hint="default"/>
      </w:rPr>
    </w:lvl>
    <w:lvl w:ilvl="5" w:tplc="F5D0CB3E">
      <w:start w:val="1"/>
      <w:numFmt w:val="bullet"/>
      <w:lvlText w:val=""/>
      <w:lvlJc w:val="left"/>
      <w:pPr>
        <w:ind w:left="4320" w:hanging="360"/>
      </w:pPr>
      <w:rPr>
        <w:rFonts w:ascii="Wingdings" w:hAnsi="Wingdings" w:hint="default"/>
      </w:rPr>
    </w:lvl>
    <w:lvl w:ilvl="6" w:tplc="C220BF24">
      <w:start w:val="1"/>
      <w:numFmt w:val="bullet"/>
      <w:lvlText w:val=""/>
      <w:lvlJc w:val="left"/>
      <w:pPr>
        <w:ind w:left="5040" w:hanging="360"/>
      </w:pPr>
      <w:rPr>
        <w:rFonts w:ascii="Symbol" w:hAnsi="Symbol" w:hint="default"/>
      </w:rPr>
    </w:lvl>
    <w:lvl w:ilvl="7" w:tplc="76A8AD9C">
      <w:start w:val="1"/>
      <w:numFmt w:val="bullet"/>
      <w:lvlText w:val="o"/>
      <w:lvlJc w:val="left"/>
      <w:pPr>
        <w:ind w:left="5760" w:hanging="360"/>
      </w:pPr>
      <w:rPr>
        <w:rFonts w:ascii="Courier New" w:hAnsi="Courier New" w:hint="default"/>
      </w:rPr>
    </w:lvl>
    <w:lvl w:ilvl="8" w:tplc="B0E27D44">
      <w:start w:val="1"/>
      <w:numFmt w:val="bullet"/>
      <w:lvlText w:val=""/>
      <w:lvlJc w:val="left"/>
      <w:pPr>
        <w:ind w:left="6480" w:hanging="360"/>
      </w:pPr>
      <w:rPr>
        <w:rFonts w:ascii="Wingdings" w:hAnsi="Wingdings" w:hint="default"/>
      </w:rPr>
    </w:lvl>
  </w:abstractNum>
  <w:abstractNum w:abstractNumId="2" w15:restartNumberingAfterBreak="0">
    <w:nsid w:val="034E77D6"/>
    <w:multiLevelType w:val="hybridMultilevel"/>
    <w:tmpl w:val="20AEFA70"/>
    <w:lvl w:ilvl="0" w:tplc="823EE83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643F"/>
    <w:multiLevelType w:val="hybridMultilevel"/>
    <w:tmpl w:val="350A2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42580"/>
    <w:multiLevelType w:val="hybridMultilevel"/>
    <w:tmpl w:val="860E3552"/>
    <w:lvl w:ilvl="0" w:tplc="823EE83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40D8D"/>
    <w:multiLevelType w:val="multilevel"/>
    <w:tmpl w:val="F7EEE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8174F4"/>
    <w:multiLevelType w:val="hybridMultilevel"/>
    <w:tmpl w:val="FDF89CB6"/>
    <w:lvl w:ilvl="0" w:tplc="823EE83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172DE"/>
    <w:multiLevelType w:val="hybridMultilevel"/>
    <w:tmpl w:val="FA0E72B2"/>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34896"/>
    <w:multiLevelType w:val="hybridMultilevel"/>
    <w:tmpl w:val="E6D61DBE"/>
    <w:lvl w:ilvl="0" w:tplc="823EE832">
      <w:numFmt w:val="bullet"/>
      <w:lvlText w:val="-"/>
      <w:lvlJc w:val="left"/>
      <w:pPr>
        <w:ind w:left="417" w:hanging="360"/>
      </w:pPr>
      <w:rPr>
        <w:rFonts w:ascii="Times New Roman" w:eastAsia="Times New Roman" w:hAnsi="Times New Roman" w:cs="Times New Roman"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1D8D6D84"/>
    <w:multiLevelType w:val="hybridMultilevel"/>
    <w:tmpl w:val="70DC395A"/>
    <w:lvl w:ilvl="0" w:tplc="823EE83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F506D"/>
    <w:multiLevelType w:val="hybridMultilevel"/>
    <w:tmpl w:val="512ED3D4"/>
    <w:lvl w:ilvl="0" w:tplc="F41A3912">
      <w:start w:val="1"/>
      <w:numFmt w:val="bullet"/>
      <w:lvlText w:val=""/>
      <w:lvlJc w:val="left"/>
      <w:pPr>
        <w:ind w:left="720" w:hanging="360"/>
      </w:pPr>
      <w:rPr>
        <w:rFonts w:ascii="Symbol" w:hAnsi="Symbol" w:hint="default"/>
        <w:color w:val="auto"/>
      </w:rPr>
    </w:lvl>
    <w:lvl w:ilvl="1" w:tplc="B0D2F84C">
      <w:start w:val="1"/>
      <w:numFmt w:val="bullet"/>
      <w:lvlText w:val="o"/>
      <w:lvlJc w:val="left"/>
      <w:pPr>
        <w:ind w:left="1440" w:hanging="360"/>
      </w:pPr>
      <w:rPr>
        <w:rFonts w:ascii="Courier New" w:hAnsi="Courier New" w:hint="default"/>
      </w:rPr>
    </w:lvl>
    <w:lvl w:ilvl="2" w:tplc="1A1CE4A4">
      <w:start w:val="1"/>
      <w:numFmt w:val="bullet"/>
      <w:lvlText w:val=""/>
      <w:lvlJc w:val="left"/>
      <w:pPr>
        <w:ind w:left="2160" w:hanging="360"/>
      </w:pPr>
      <w:rPr>
        <w:rFonts w:ascii="Wingdings" w:hAnsi="Wingdings" w:hint="default"/>
      </w:rPr>
    </w:lvl>
    <w:lvl w:ilvl="3" w:tplc="1C9AA4FC">
      <w:start w:val="1"/>
      <w:numFmt w:val="bullet"/>
      <w:lvlText w:val=""/>
      <w:lvlJc w:val="left"/>
      <w:pPr>
        <w:ind w:left="2880" w:hanging="360"/>
      </w:pPr>
      <w:rPr>
        <w:rFonts w:ascii="Symbol" w:hAnsi="Symbol" w:hint="default"/>
      </w:rPr>
    </w:lvl>
    <w:lvl w:ilvl="4" w:tplc="D39C9E5E">
      <w:start w:val="1"/>
      <w:numFmt w:val="bullet"/>
      <w:lvlText w:val="o"/>
      <w:lvlJc w:val="left"/>
      <w:pPr>
        <w:ind w:left="3600" w:hanging="360"/>
      </w:pPr>
      <w:rPr>
        <w:rFonts w:ascii="Courier New" w:hAnsi="Courier New" w:hint="default"/>
      </w:rPr>
    </w:lvl>
    <w:lvl w:ilvl="5" w:tplc="EDD6EC2C">
      <w:start w:val="1"/>
      <w:numFmt w:val="bullet"/>
      <w:lvlText w:val=""/>
      <w:lvlJc w:val="left"/>
      <w:pPr>
        <w:ind w:left="4320" w:hanging="360"/>
      </w:pPr>
      <w:rPr>
        <w:rFonts w:ascii="Wingdings" w:hAnsi="Wingdings" w:hint="default"/>
      </w:rPr>
    </w:lvl>
    <w:lvl w:ilvl="6" w:tplc="0B868738">
      <w:start w:val="1"/>
      <w:numFmt w:val="bullet"/>
      <w:lvlText w:val=""/>
      <w:lvlJc w:val="left"/>
      <w:pPr>
        <w:ind w:left="5040" w:hanging="360"/>
      </w:pPr>
      <w:rPr>
        <w:rFonts w:ascii="Symbol" w:hAnsi="Symbol" w:hint="default"/>
      </w:rPr>
    </w:lvl>
    <w:lvl w:ilvl="7" w:tplc="ED9AC3E4">
      <w:start w:val="1"/>
      <w:numFmt w:val="bullet"/>
      <w:lvlText w:val="o"/>
      <w:lvlJc w:val="left"/>
      <w:pPr>
        <w:ind w:left="5760" w:hanging="360"/>
      </w:pPr>
      <w:rPr>
        <w:rFonts w:ascii="Courier New" w:hAnsi="Courier New" w:hint="default"/>
      </w:rPr>
    </w:lvl>
    <w:lvl w:ilvl="8" w:tplc="99167630">
      <w:start w:val="1"/>
      <w:numFmt w:val="bullet"/>
      <w:lvlText w:val=""/>
      <w:lvlJc w:val="left"/>
      <w:pPr>
        <w:ind w:left="6480" w:hanging="360"/>
      </w:pPr>
      <w:rPr>
        <w:rFonts w:ascii="Wingdings" w:hAnsi="Wingdings" w:hint="default"/>
      </w:rPr>
    </w:lvl>
  </w:abstractNum>
  <w:abstractNum w:abstractNumId="11" w15:restartNumberingAfterBreak="0">
    <w:nsid w:val="22C6395C"/>
    <w:multiLevelType w:val="hybridMultilevel"/>
    <w:tmpl w:val="5FE073EE"/>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74A69"/>
    <w:multiLevelType w:val="hybridMultilevel"/>
    <w:tmpl w:val="D6EA7E36"/>
    <w:lvl w:ilvl="0" w:tplc="6A8CECFC">
      <w:start w:val="1"/>
      <w:numFmt w:val="bullet"/>
      <w:lvlText w:val=""/>
      <w:lvlJc w:val="left"/>
      <w:pPr>
        <w:ind w:left="720" w:hanging="360"/>
      </w:pPr>
      <w:rPr>
        <w:rFonts w:ascii="Symbol" w:hAnsi="Symbol" w:hint="default"/>
      </w:rPr>
    </w:lvl>
    <w:lvl w:ilvl="1" w:tplc="433CA4A4">
      <w:start w:val="1"/>
      <w:numFmt w:val="bullet"/>
      <w:lvlText w:val=""/>
      <w:lvlJc w:val="left"/>
      <w:pPr>
        <w:ind w:left="1440" w:hanging="360"/>
      </w:pPr>
      <w:rPr>
        <w:rFonts w:ascii="Symbol" w:hAnsi="Symbol" w:hint="default"/>
      </w:rPr>
    </w:lvl>
    <w:lvl w:ilvl="2" w:tplc="9CA638AE">
      <w:start w:val="1"/>
      <w:numFmt w:val="bullet"/>
      <w:lvlText w:val=""/>
      <w:lvlJc w:val="left"/>
      <w:pPr>
        <w:ind w:left="2160" w:hanging="360"/>
      </w:pPr>
      <w:rPr>
        <w:rFonts w:ascii="Wingdings" w:hAnsi="Wingdings" w:hint="default"/>
      </w:rPr>
    </w:lvl>
    <w:lvl w:ilvl="3" w:tplc="CBE224AE">
      <w:start w:val="1"/>
      <w:numFmt w:val="bullet"/>
      <w:lvlText w:val=""/>
      <w:lvlJc w:val="left"/>
      <w:pPr>
        <w:ind w:left="2880" w:hanging="360"/>
      </w:pPr>
      <w:rPr>
        <w:rFonts w:ascii="Symbol" w:hAnsi="Symbol" w:hint="default"/>
      </w:rPr>
    </w:lvl>
    <w:lvl w:ilvl="4" w:tplc="93826428">
      <w:start w:val="1"/>
      <w:numFmt w:val="bullet"/>
      <w:lvlText w:val="o"/>
      <w:lvlJc w:val="left"/>
      <w:pPr>
        <w:ind w:left="3600" w:hanging="360"/>
      </w:pPr>
      <w:rPr>
        <w:rFonts w:ascii="Courier New" w:hAnsi="Courier New" w:hint="default"/>
      </w:rPr>
    </w:lvl>
    <w:lvl w:ilvl="5" w:tplc="EC8C6810">
      <w:start w:val="1"/>
      <w:numFmt w:val="bullet"/>
      <w:lvlText w:val=""/>
      <w:lvlJc w:val="left"/>
      <w:pPr>
        <w:ind w:left="4320" w:hanging="360"/>
      </w:pPr>
      <w:rPr>
        <w:rFonts w:ascii="Wingdings" w:hAnsi="Wingdings" w:hint="default"/>
      </w:rPr>
    </w:lvl>
    <w:lvl w:ilvl="6" w:tplc="878C7996">
      <w:start w:val="1"/>
      <w:numFmt w:val="bullet"/>
      <w:lvlText w:val=""/>
      <w:lvlJc w:val="left"/>
      <w:pPr>
        <w:ind w:left="5040" w:hanging="360"/>
      </w:pPr>
      <w:rPr>
        <w:rFonts w:ascii="Symbol" w:hAnsi="Symbol" w:hint="default"/>
      </w:rPr>
    </w:lvl>
    <w:lvl w:ilvl="7" w:tplc="EF60FFCC">
      <w:start w:val="1"/>
      <w:numFmt w:val="bullet"/>
      <w:lvlText w:val="o"/>
      <w:lvlJc w:val="left"/>
      <w:pPr>
        <w:ind w:left="5760" w:hanging="360"/>
      </w:pPr>
      <w:rPr>
        <w:rFonts w:ascii="Courier New" w:hAnsi="Courier New" w:hint="default"/>
      </w:rPr>
    </w:lvl>
    <w:lvl w:ilvl="8" w:tplc="F0849BE2">
      <w:start w:val="1"/>
      <w:numFmt w:val="bullet"/>
      <w:lvlText w:val=""/>
      <w:lvlJc w:val="left"/>
      <w:pPr>
        <w:ind w:left="6480" w:hanging="360"/>
      </w:pPr>
      <w:rPr>
        <w:rFonts w:ascii="Wingdings" w:hAnsi="Wingdings" w:hint="default"/>
      </w:rPr>
    </w:lvl>
  </w:abstractNum>
  <w:abstractNum w:abstractNumId="13" w15:restartNumberingAfterBreak="0">
    <w:nsid w:val="33A573E2"/>
    <w:multiLevelType w:val="multilevel"/>
    <w:tmpl w:val="E69C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B44882"/>
    <w:multiLevelType w:val="hybridMultilevel"/>
    <w:tmpl w:val="E356FBFA"/>
    <w:lvl w:ilvl="0" w:tplc="4178FE52">
      <w:start w:val="3"/>
      <w:numFmt w:val="bullet"/>
      <w:lvlText w:val="-"/>
      <w:lvlJc w:val="left"/>
      <w:pPr>
        <w:ind w:left="1440" w:hanging="360"/>
      </w:pPr>
      <w:rPr>
        <w:rFonts w:ascii="Arial Narrow" w:eastAsia="Times New Roman" w:hAnsi="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1C4F07"/>
    <w:multiLevelType w:val="hybridMultilevel"/>
    <w:tmpl w:val="243EE506"/>
    <w:lvl w:ilvl="0" w:tplc="D5E40A92">
      <w:start w:val="1"/>
      <w:numFmt w:val="bullet"/>
      <w:lvlText w:val=""/>
      <w:lvlJc w:val="left"/>
      <w:pPr>
        <w:ind w:left="720" w:hanging="360"/>
      </w:pPr>
      <w:rPr>
        <w:rFonts w:ascii="Symbol" w:hAnsi="Symbol" w:hint="default"/>
      </w:rPr>
    </w:lvl>
    <w:lvl w:ilvl="1" w:tplc="03EE3AC8">
      <w:start w:val="1"/>
      <w:numFmt w:val="bullet"/>
      <w:lvlText w:val="o"/>
      <w:lvlJc w:val="left"/>
      <w:pPr>
        <w:ind w:left="1440" w:hanging="360"/>
      </w:pPr>
      <w:rPr>
        <w:rFonts w:ascii="Courier New" w:hAnsi="Courier New" w:hint="default"/>
      </w:rPr>
    </w:lvl>
    <w:lvl w:ilvl="2" w:tplc="859C3298">
      <w:start w:val="1"/>
      <w:numFmt w:val="bullet"/>
      <w:lvlText w:val=""/>
      <w:lvlJc w:val="left"/>
      <w:pPr>
        <w:ind w:left="2160" w:hanging="360"/>
      </w:pPr>
      <w:rPr>
        <w:rFonts w:ascii="Wingdings" w:hAnsi="Wingdings" w:hint="default"/>
      </w:rPr>
    </w:lvl>
    <w:lvl w:ilvl="3" w:tplc="40160ADC">
      <w:start w:val="1"/>
      <w:numFmt w:val="bullet"/>
      <w:lvlText w:val=""/>
      <w:lvlJc w:val="left"/>
      <w:pPr>
        <w:ind w:left="2880" w:hanging="360"/>
      </w:pPr>
      <w:rPr>
        <w:rFonts w:ascii="Symbol" w:hAnsi="Symbol" w:hint="default"/>
      </w:rPr>
    </w:lvl>
    <w:lvl w:ilvl="4" w:tplc="189446DA">
      <w:start w:val="1"/>
      <w:numFmt w:val="bullet"/>
      <w:lvlText w:val="o"/>
      <w:lvlJc w:val="left"/>
      <w:pPr>
        <w:ind w:left="3600" w:hanging="360"/>
      </w:pPr>
      <w:rPr>
        <w:rFonts w:ascii="Courier New" w:hAnsi="Courier New" w:hint="default"/>
      </w:rPr>
    </w:lvl>
    <w:lvl w:ilvl="5" w:tplc="7200D26A">
      <w:start w:val="1"/>
      <w:numFmt w:val="bullet"/>
      <w:lvlText w:val=""/>
      <w:lvlJc w:val="left"/>
      <w:pPr>
        <w:ind w:left="4320" w:hanging="360"/>
      </w:pPr>
      <w:rPr>
        <w:rFonts w:ascii="Wingdings" w:hAnsi="Wingdings" w:hint="default"/>
      </w:rPr>
    </w:lvl>
    <w:lvl w:ilvl="6" w:tplc="D4823332">
      <w:start w:val="1"/>
      <w:numFmt w:val="bullet"/>
      <w:lvlText w:val=""/>
      <w:lvlJc w:val="left"/>
      <w:pPr>
        <w:ind w:left="5040" w:hanging="360"/>
      </w:pPr>
      <w:rPr>
        <w:rFonts w:ascii="Symbol" w:hAnsi="Symbol" w:hint="default"/>
      </w:rPr>
    </w:lvl>
    <w:lvl w:ilvl="7" w:tplc="913C275A">
      <w:start w:val="1"/>
      <w:numFmt w:val="bullet"/>
      <w:lvlText w:val="o"/>
      <w:lvlJc w:val="left"/>
      <w:pPr>
        <w:ind w:left="5760" w:hanging="360"/>
      </w:pPr>
      <w:rPr>
        <w:rFonts w:ascii="Courier New" w:hAnsi="Courier New" w:hint="default"/>
      </w:rPr>
    </w:lvl>
    <w:lvl w:ilvl="8" w:tplc="08085B84">
      <w:start w:val="1"/>
      <w:numFmt w:val="bullet"/>
      <w:lvlText w:val=""/>
      <w:lvlJc w:val="left"/>
      <w:pPr>
        <w:ind w:left="6480" w:hanging="360"/>
      </w:pPr>
      <w:rPr>
        <w:rFonts w:ascii="Wingdings" w:hAnsi="Wingdings" w:hint="default"/>
      </w:rPr>
    </w:lvl>
  </w:abstractNum>
  <w:abstractNum w:abstractNumId="16" w15:restartNumberingAfterBreak="0">
    <w:nsid w:val="3FA26DB7"/>
    <w:multiLevelType w:val="hybridMultilevel"/>
    <w:tmpl w:val="85CC8BB4"/>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15C41"/>
    <w:multiLevelType w:val="hybridMultilevel"/>
    <w:tmpl w:val="D802729E"/>
    <w:lvl w:ilvl="0" w:tplc="A732C1C0">
      <w:start w:val="1"/>
      <w:numFmt w:val="bullet"/>
      <w:lvlText w:val=""/>
      <w:lvlJc w:val="left"/>
      <w:pPr>
        <w:ind w:left="720" w:hanging="360"/>
      </w:pPr>
      <w:rPr>
        <w:rFonts w:ascii="Symbol" w:hAnsi="Symbol" w:hint="default"/>
      </w:rPr>
    </w:lvl>
    <w:lvl w:ilvl="1" w:tplc="9EBABB4A">
      <w:start w:val="1"/>
      <w:numFmt w:val="bullet"/>
      <w:lvlText w:val="o"/>
      <w:lvlJc w:val="left"/>
      <w:pPr>
        <w:ind w:left="1440" w:hanging="360"/>
      </w:pPr>
      <w:rPr>
        <w:rFonts w:ascii="Courier New" w:hAnsi="Courier New" w:hint="default"/>
      </w:rPr>
    </w:lvl>
    <w:lvl w:ilvl="2" w:tplc="77825558">
      <w:start w:val="1"/>
      <w:numFmt w:val="bullet"/>
      <w:lvlText w:val=""/>
      <w:lvlJc w:val="left"/>
      <w:pPr>
        <w:ind w:left="2160" w:hanging="360"/>
      </w:pPr>
      <w:rPr>
        <w:rFonts w:ascii="Wingdings" w:hAnsi="Wingdings" w:hint="default"/>
      </w:rPr>
    </w:lvl>
    <w:lvl w:ilvl="3" w:tplc="8B827302">
      <w:start w:val="1"/>
      <w:numFmt w:val="bullet"/>
      <w:lvlText w:val=""/>
      <w:lvlJc w:val="left"/>
      <w:pPr>
        <w:ind w:left="2880" w:hanging="360"/>
      </w:pPr>
      <w:rPr>
        <w:rFonts w:ascii="Symbol" w:hAnsi="Symbol" w:hint="default"/>
      </w:rPr>
    </w:lvl>
    <w:lvl w:ilvl="4" w:tplc="A1941242">
      <w:start w:val="1"/>
      <w:numFmt w:val="bullet"/>
      <w:lvlText w:val="o"/>
      <w:lvlJc w:val="left"/>
      <w:pPr>
        <w:ind w:left="3600" w:hanging="360"/>
      </w:pPr>
      <w:rPr>
        <w:rFonts w:ascii="Courier New" w:hAnsi="Courier New" w:hint="default"/>
      </w:rPr>
    </w:lvl>
    <w:lvl w:ilvl="5" w:tplc="D3D29C14">
      <w:start w:val="1"/>
      <w:numFmt w:val="bullet"/>
      <w:lvlText w:val=""/>
      <w:lvlJc w:val="left"/>
      <w:pPr>
        <w:ind w:left="4320" w:hanging="360"/>
      </w:pPr>
      <w:rPr>
        <w:rFonts w:ascii="Wingdings" w:hAnsi="Wingdings" w:hint="default"/>
      </w:rPr>
    </w:lvl>
    <w:lvl w:ilvl="6" w:tplc="183E5AFA">
      <w:start w:val="1"/>
      <w:numFmt w:val="bullet"/>
      <w:lvlText w:val=""/>
      <w:lvlJc w:val="left"/>
      <w:pPr>
        <w:ind w:left="5040" w:hanging="360"/>
      </w:pPr>
      <w:rPr>
        <w:rFonts w:ascii="Symbol" w:hAnsi="Symbol" w:hint="default"/>
      </w:rPr>
    </w:lvl>
    <w:lvl w:ilvl="7" w:tplc="815C3D50">
      <w:start w:val="1"/>
      <w:numFmt w:val="bullet"/>
      <w:lvlText w:val="o"/>
      <w:lvlJc w:val="left"/>
      <w:pPr>
        <w:ind w:left="5760" w:hanging="360"/>
      </w:pPr>
      <w:rPr>
        <w:rFonts w:ascii="Courier New" w:hAnsi="Courier New" w:hint="default"/>
      </w:rPr>
    </w:lvl>
    <w:lvl w:ilvl="8" w:tplc="A8BCB028">
      <w:start w:val="1"/>
      <w:numFmt w:val="bullet"/>
      <w:lvlText w:val=""/>
      <w:lvlJc w:val="left"/>
      <w:pPr>
        <w:ind w:left="6480" w:hanging="360"/>
      </w:pPr>
      <w:rPr>
        <w:rFonts w:ascii="Wingdings" w:hAnsi="Wingdings" w:hint="default"/>
      </w:rPr>
    </w:lvl>
  </w:abstractNum>
  <w:abstractNum w:abstractNumId="18" w15:restartNumberingAfterBreak="0">
    <w:nsid w:val="44E710F4"/>
    <w:multiLevelType w:val="hybridMultilevel"/>
    <w:tmpl w:val="358C8C78"/>
    <w:lvl w:ilvl="0" w:tplc="823EE83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0905E4"/>
    <w:multiLevelType w:val="hybridMultilevel"/>
    <w:tmpl w:val="502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82195"/>
    <w:multiLevelType w:val="hybridMultilevel"/>
    <w:tmpl w:val="151068F2"/>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54AFA"/>
    <w:multiLevelType w:val="hybridMultilevel"/>
    <w:tmpl w:val="54908718"/>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B437A"/>
    <w:multiLevelType w:val="hybridMultilevel"/>
    <w:tmpl w:val="AB508902"/>
    <w:lvl w:ilvl="0" w:tplc="0809000F">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15:restartNumberingAfterBreak="0">
    <w:nsid w:val="4A684361"/>
    <w:multiLevelType w:val="hybridMultilevel"/>
    <w:tmpl w:val="4B1247A8"/>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B7DC7"/>
    <w:multiLevelType w:val="hybridMultilevel"/>
    <w:tmpl w:val="0888B4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B3213"/>
    <w:multiLevelType w:val="hybridMultilevel"/>
    <w:tmpl w:val="75B04AB2"/>
    <w:lvl w:ilvl="0" w:tplc="FD7C21EA">
      <w:start w:val="1"/>
      <w:numFmt w:val="bullet"/>
      <w:lvlText w:val=""/>
      <w:lvlJc w:val="left"/>
      <w:pPr>
        <w:ind w:left="720" w:hanging="360"/>
      </w:pPr>
      <w:rPr>
        <w:rFonts w:ascii="Symbol" w:hAnsi="Symbol" w:hint="default"/>
      </w:rPr>
    </w:lvl>
    <w:lvl w:ilvl="1" w:tplc="8A80CD3C">
      <w:start w:val="1"/>
      <w:numFmt w:val="bullet"/>
      <w:lvlText w:val="o"/>
      <w:lvlJc w:val="left"/>
      <w:pPr>
        <w:ind w:left="1440" w:hanging="360"/>
      </w:pPr>
      <w:rPr>
        <w:rFonts w:ascii="Courier New" w:hAnsi="Courier New" w:hint="default"/>
      </w:rPr>
    </w:lvl>
    <w:lvl w:ilvl="2" w:tplc="EABCBA8E">
      <w:start w:val="1"/>
      <w:numFmt w:val="bullet"/>
      <w:lvlText w:val=""/>
      <w:lvlJc w:val="left"/>
      <w:pPr>
        <w:ind w:left="2160" w:hanging="360"/>
      </w:pPr>
      <w:rPr>
        <w:rFonts w:ascii="Wingdings" w:hAnsi="Wingdings" w:hint="default"/>
      </w:rPr>
    </w:lvl>
    <w:lvl w:ilvl="3" w:tplc="6994BDBE">
      <w:start w:val="1"/>
      <w:numFmt w:val="bullet"/>
      <w:lvlText w:val=""/>
      <w:lvlJc w:val="left"/>
      <w:pPr>
        <w:ind w:left="2880" w:hanging="360"/>
      </w:pPr>
      <w:rPr>
        <w:rFonts w:ascii="Symbol" w:hAnsi="Symbol" w:hint="default"/>
      </w:rPr>
    </w:lvl>
    <w:lvl w:ilvl="4" w:tplc="D47E8790">
      <w:start w:val="1"/>
      <w:numFmt w:val="bullet"/>
      <w:lvlText w:val="o"/>
      <w:lvlJc w:val="left"/>
      <w:pPr>
        <w:ind w:left="3600" w:hanging="360"/>
      </w:pPr>
      <w:rPr>
        <w:rFonts w:ascii="Courier New" w:hAnsi="Courier New" w:hint="default"/>
      </w:rPr>
    </w:lvl>
    <w:lvl w:ilvl="5" w:tplc="3ABE14AA">
      <w:start w:val="1"/>
      <w:numFmt w:val="bullet"/>
      <w:lvlText w:val=""/>
      <w:lvlJc w:val="left"/>
      <w:pPr>
        <w:ind w:left="4320" w:hanging="360"/>
      </w:pPr>
      <w:rPr>
        <w:rFonts w:ascii="Wingdings" w:hAnsi="Wingdings" w:hint="default"/>
      </w:rPr>
    </w:lvl>
    <w:lvl w:ilvl="6" w:tplc="1FECE48A">
      <w:start w:val="1"/>
      <w:numFmt w:val="bullet"/>
      <w:lvlText w:val=""/>
      <w:lvlJc w:val="left"/>
      <w:pPr>
        <w:ind w:left="5040" w:hanging="360"/>
      </w:pPr>
      <w:rPr>
        <w:rFonts w:ascii="Symbol" w:hAnsi="Symbol" w:hint="default"/>
      </w:rPr>
    </w:lvl>
    <w:lvl w:ilvl="7" w:tplc="26C604D6">
      <w:start w:val="1"/>
      <w:numFmt w:val="bullet"/>
      <w:lvlText w:val="o"/>
      <w:lvlJc w:val="left"/>
      <w:pPr>
        <w:ind w:left="5760" w:hanging="360"/>
      </w:pPr>
      <w:rPr>
        <w:rFonts w:ascii="Courier New" w:hAnsi="Courier New" w:hint="default"/>
      </w:rPr>
    </w:lvl>
    <w:lvl w:ilvl="8" w:tplc="C3562B0A">
      <w:start w:val="1"/>
      <w:numFmt w:val="bullet"/>
      <w:lvlText w:val=""/>
      <w:lvlJc w:val="left"/>
      <w:pPr>
        <w:ind w:left="6480" w:hanging="360"/>
      </w:pPr>
      <w:rPr>
        <w:rFonts w:ascii="Wingdings" w:hAnsi="Wingdings" w:hint="default"/>
      </w:rPr>
    </w:lvl>
  </w:abstractNum>
  <w:abstractNum w:abstractNumId="26" w15:restartNumberingAfterBreak="0">
    <w:nsid w:val="575C20ED"/>
    <w:multiLevelType w:val="hybridMultilevel"/>
    <w:tmpl w:val="D584C6C2"/>
    <w:lvl w:ilvl="0" w:tplc="AB0C6EA2">
      <w:start w:val="1"/>
      <w:numFmt w:val="bullet"/>
      <w:lvlText w:val=""/>
      <w:lvlJc w:val="left"/>
      <w:pPr>
        <w:ind w:left="720" w:hanging="360"/>
      </w:pPr>
      <w:rPr>
        <w:rFonts w:ascii="Symbol" w:hAnsi="Symbol" w:hint="default"/>
      </w:rPr>
    </w:lvl>
    <w:lvl w:ilvl="1" w:tplc="AB9C2F1A">
      <w:start w:val="1"/>
      <w:numFmt w:val="bullet"/>
      <w:lvlText w:val="o"/>
      <w:lvlJc w:val="left"/>
      <w:pPr>
        <w:ind w:left="1440" w:hanging="360"/>
      </w:pPr>
      <w:rPr>
        <w:rFonts w:ascii="Courier New" w:hAnsi="Courier New" w:hint="default"/>
      </w:rPr>
    </w:lvl>
    <w:lvl w:ilvl="2" w:tplc="656EB34C">
      <w:start w:val="1"/>
      <w:numFmt w:val="bullet"/>
      <w:lvlText w:val=""/>
      <w:lvlJc w:val="left"/>
      <w:pPr>
        <w:ind w:left="2160" w:hanging="360"/>
      </w:pPr>
      <w:rPr>
        <w:rFonts w:ascii="Wingdings" w:hAnsi="Wingdings" w:hint="default"/>
      </w:rPr>
    </w:lvl>
    <w:lvl w:ilvl="3" w:tplc="FC0E5E74">
      <w:start w:val="1"/>
      <w:numFmt w:val="bullet"/>
      <w:lvlText w:val=""/>
      <w:lvlJc w:val="left"/>
      <w:pPr>
        <w:ind w:left="2880" w:hanging="360"/>
      </w:pPr>
      <w:rPr>
        <w:rFonts w:ascii="Symbol" w:hAnsi="Symbol" w:hint="default"/>
      </w:rPr>
    </w:lvl>
    <w:lvl w:ilvl="4" w:tplc="EA2C35D4">
      <w:start w:val="1"/>
      <w:numFmt w:val="bullet"/>
      <w:lvlText w:val="o"/>
      <w:lvlJc w:val="left"/>
      <w:pPr>
        <w:ind w:left="3600" w:hanging="360"/>
      </w:pPr>
      <w:rPr>
        <w:rFonts w:ascii="Courier New" w:hAnsi="Courier New" w:hint="default"/>
      </w:rPr>
    </w:lvl>
    <w:lvl w:ilvl="5" w:tplc="8CDAF988">
      <w:start w:val="1"/>
      <w:numFmt w:val="bullet"/>
      <w:lvlText w:val=""/>
      <w:lvlJc w:val="left"/>
      <w:pPr>
        <w:ind w:left="4320" w:hanging="360"/>
      </w:pPr>
      <w:rPr>
        <w:rFonts w:ascii="Wingdings" w:hAnsi="Wingdings" w:hint="default"/>
      </w:rPr>
    </w:lvl>
    <w:lvl w:ilvl="6" w:tplc="71F08978">
      <w:start w:val="1"/>
      <w:numFmt w:val="bullet"/>
      <w:lvlText w:val=""/>
      <w:lvlJc w:val="left"/>
      <w:pPr>
        <w:ind w:left="5040" w:hanging="360"/>
      </w:pPr>
      <w:rPr>
        <w:rFonts w:ascii="Symbol" w:hAnsi="Symbol" w:hint="default"/>
      </w:rPr>
    </w:lvl>
    <w:lvl w:ilvl="7" w:tplc="6898059E">
      <w:start w:val="1"/>
      <w:numFmt w:val="bullet"/>
      <w:lvlText w:val="o"/>
      <w:lvlJc w:val="left"/>
      <w:pPr>
        <w:ind w:left="5760" w:hanging="360"/>
      </w:pPr>
      <w:rPr>
        <w:rFonts w:ascii="Courier New" w:hAnsi="Courier New" w:hint="default"/>
      </w:rPr>
    </w:lvl>
    <w:lvl w:ilvl="8" w:tplc="C81C9500">
      <w:start w:val="1"/>
      <w:numFmt w:val="bullet"/>
      <w:lvlText w:val=""/>
      <w:lvlJc w:val="left"/>
      <w:pPr>
        <w:ind w:left="6480" w:hanging="360"/>
      </w:pPr>
      <w:rPr>
        <w:rFonts w:ascii="Wingdings" w:hAnsi="Wingdings" w:hint="default"/>
      </w:rPr>
    </w:lvl>
  </w:abstractNum>
  <w:abstractNum w:abstractNumId="27" w15:restartNumberingAfterBreak="0">
    <w:nsid w:val="653B5A12"/>
    <w:multiLevelType w:val="hybridMultilevel"/>
    <w:tmpl w:val="7AB279DC"/>
    <w:lvl w:ilvl="0" w:tplc="887A59B8">
      <w:start w:val="1"/>
      <w:numFmt w:val="bullet"/>
      <w:lvlText w:val=""/>
      <w:lvlJc w:val="left"/>
      <w:pPr>
        <w:ind w:left="720" w:hanging="360"/>
      </w:pPr>
      <w:rPr>
        <w:rFonts w:ascii="Symbol" w:hAnsi="Symbol" w:hint="default"/>
      </w:rPr>
    </w:lvl>
    <w:lvl w:ilvl="1" w:tplc="7D60435A">
      <w:start w:val="1"/>
      <w:numFmt w:val="bullet"/>
      <w:lvlText w:val=""/>
      <w:lvlJc w:val="left"/>
      <w:pPr>
        <w:ind w:left="1440" w:hanging="360"/>
      </w:pPr>
      <w:rPr>
        <w:rFonts w:ascii="Symbol" w:hAnsi="Symbol" w:hint="default"/>
      </w:rPr>
    </w:lvl>
    <w:lvl w:ilvl="2" w:tplc="4BBA7182">
      <w:start w:val="1"/>
      <w:numFmt w:val="bullet"/>
      <w:lvlText w:val=""/>
      <w:lvlJc w:val="left"/>
      <w:pPr>
        <w:ind w:left="2160" w:hanging="360"/>
      </w:pPr>
      <w:rPr>
        <w:rFonts w:ascii="Wingdings" w:hAnsi="Wingdings" w:hint="default"/>
      </w:rPr>
    </w:lvl>
    <w:lvl w:ilvl="3" w:tplc="FAE6041C">
      <w:start w:val="1"/>
      <w:numFmt w:val="bullet"/>
      <w:lvlText w:val=""/>
      <w:lvlJc w:val="left"/>
      <w:pPr>
        <w:ind w:left="2880" w:hanging="360"/>
      </w:pPr>
      <w:rPr>
        <w:rFonts w:ascii="Symbol" w:hAnsi="Symbol" w:hint="default"/>
      </w:rPr>
    </w:lvl>
    <w:lvl w:ilvl="4" w:tplc="EECCB4D8">
      <w:start w:val="1"/>
      <w:numFmt w:val="bullet"/>
      <w:lvlText w:val="o"/>
      <w:lvlJc w:val="left"/>
      <w:pPr>
        <w:ind w:left="3600" w:hanging="360"/>
      </w:pPr>
      <w:rPr>
        <w:rFonts w:ascii="Courier New" w:hAnsi="Courier New" w:hint="default"/>
      </w:rPr>
    </w:lvl>
    <w:lvl w:ilvl="5" w:tplc="74045836">
      <w:start w:val="1"/>
      <w:numFmt w:val="bullet"/>
      <w:lvlText w:val=""/>
      <w:lvlJc w:val="left"/>
      <w:pPr>
        <w:ind w:left="4320" w:hanging="360"/>
      </w:pPr>
      <w:rPr>
        <w:rFonts w:ascii="Wingdings" w:hAnsi="Wingdings" w:hint="default"/>
      </w:rPr>
    </w:lvl>
    <w:lvl w:ilvl="6" w:tplc="9DAC41DA">
      <w:start w:val="1"/>
      <w:numFmt w:val="bullet"/>
      <w:lvlText w:val=""/>
      <w:lvlJc w:val="left"/>
      <w:pPr>
        <w:ind w:left="5040" w:hanging="360"/>
      </w:pPr>
      <w:rPr>
        <w:rFonts w:ascii="Symbol" w:hAnsi="Symbol" w:hint="default"/>
      </w:rPr>
    </w:lvl>
    <w:lvl w:ilvl="7" w:tplc="CB260184">
      <w:start w:val="1"/>
      <w:numFmt w:val="bullet"/>
      <w:lvlText w:val="o"/>
      <w:lvlJc w:val="left"/>
      <w:pPr>
        <w:ind w:left="5760" w:hanging="360"/>
      </w:pPr>
      <w:rPr>
        <w:rFonts w:ascii="Courier New" w:hAnsi="Courier New" w:hint="default"/>
      </w:rPr>
    </w:lvl>
    <w:lvl w:ilvl="8" w:tplc="916AF91A">
      <w:start w:val="1"/>
      <w:numFmt w:val="bullet"/>
      <w:lvlText w:val=""/>
      <w:lvlJc w:val="left"/>
      <w:pPr>
        <w:ind w:left="6480" w:hanging="360"/>
      </w:pPr>
      <w:rPr>
        <w:rFonts w:ascii="Wingdings" w:hAnsi="Wingdings" w:hint="default"/>
      </w:rPr>
    </w:lvl>
  </w:abstractNum>
  <w:abstractNum w:abstractNumId="28" w15:restartNumberingAfterBreak="0">
    <w:nsid w:val="6D5A740D"/>
    <w:multiLevelType w:val="hybridMultilevel"/>
    <w:tmpl w:val="5D7250D2"/>
    <w:lvl w:ilvl="0" w:tplc="4178FE52">
      <w:start w:val="3"/>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03BA8"/>
    <w:multiLevelType w:val="hybridMultilevel"/>
    <w:tmpl w:val="003AFA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5411F83"/>
    <w:multiLevelType w:val="hybridMultilevel"/>
    <w:tmpl w:val="3B300F8E"/>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E4D75"/>
    <w:multiLevelType w:val="hybridMultilevel"/>
    <w:tmpl w:val="0CFA3384"/>
    <w:lvl w:ilvl="0" w:tplc="823EE8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F15"/>
    <w:multiLevelType w:val="multilevel"/>
    <w:tmpl w:val="CCF44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15"/>
  </w:num>
  <w:num w:numId="4">
    <w:abstractNumId w:val="12"/>
  </w:num>
  <w:num w:numId="5">
    <w:abstractNumId w:val="26"/>
  </w:num>
  <w:num w:numId="6">
    <w:abstractNumId w:val="27"/>
  </w:num>
  <w:num w:numId="7">
    <w:abstractNumId w:val="1"/>
  </w:num>
  <w:num w:numId="8">
    <w:abstractNumId w:val="10"/>
  </w:num>
  <w:num w:numId="9">
    <w:abstractNumId w:val="24"/>
  </w:num>
  <w:num w:numId="10">
    <w:abstractNumId w:val="22"/>
  </w:num>
  <w:num w:numId="11">
    <w:abstractNumId w:val="6"/>
  </w:num>
  <w:num w:numId="12">
    <w:abstractNumId w:val="13"/>
  </w:num>
  <w:num w:numId="13">
    <w:abstractNumId w:val="32"/>
  </w:num>
  <w:num w:numId="14">
    <w:abstractNumId w:val="9"/>
  </w:num>
  <w:num w:numId="15">
    <w:abstractNumId w:val="3"/>
  </w:num>
  <w:num w:numId="16">
    <w:abstractNumId w:val="29"/>
  </w:num>
  <w:num w:numId="17">
    <w:abstractNumId w:val="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4"/>
  </w:num>
  <w:num w:numId="30">
    <w:abstractNumId w:val="8"/>
  </w:num>
  <w:num w:numId="31">
    <w:abstractNumId w:val="11"/>
  </w:num>
  <w:num w:numId="32">
    <w:abstractNumId w:val="18"/>
  </w:num>
  <w:num w:numId="33">
    <w:abstractNumId w:val="20"/>
  </w:num>
  <w:num w:numId="34">
    <w:abstractNumId w:val="31"/>
  </w:num>
  <w:num w:numId="35">
    <w:abstractNumId w:val="23"/>
  </w:num>
  <w:num w:numId="36">
    <w:abstractNumId w:val="16"/>
  </w:num>
  <w:num w:numId="37">
    <w:abstractNumId w:val="30"/>
  </w:num>
  <w:num w:numId="38">
    <w:abstractNumId w:val="21"/>
  </w:num>
  <w:num w:numId="39">
    <w:abstractNumId w:val="0"/>
  </w:num>
  <w:num w:numId="40">
    <w:abstractNumId w:val="19"/>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A6"/>
    <w:rsid w:val="00002E57"/>
    <w:rsid w:val="00002FFD"/>
    <w:rsid w:val="000275A8"/>
    <w:rsid w:val="000314C5"/>
    <w:rsid w:val="00031F9C"/>
    <w:rsid w:val="00037032"/>
    <w:rsid w:val="00053E4C"/>
    <w:rsid w:val="00056B8C"/>
    <w:rsid w:val="000635A2"/>
    <w:rsid w:val="00065391"/>
    <w:rsid w:val="00073FD7"/>
    <w:rsid w:val="00076A82"/>
    <w:rsid w:val="000839D7"/>
    <w:rsid w:val="000912B9"/>
    <w:rsid w:val="000BC8FD"/>
    <w:rsid w:val="000C01CE"/>
    <w:rsid w:val="000C2528"/>
    <w:rsid w:val="000D17CA"/>
    <w:rsid w:val="001113DF"/>
    <w:rsid w:val="0011575F"/>
    <w:rsid w:val="001321C1"/>
    <w:rsid w:val="00133249"/>
    <w:rsid w:val="00174241"/>
    <w:rsid w:val="00194D75"/>
    <w:rsid w:val="00196C3D"/>
    <w:rsid w:val="00197623"/>
    <w:rsid w:val="001B06E9"/>
    <w:rsid w:val="001B3BA5"/>
    <w:rsid w:val="001C4372"/>
    <w:rsid w:val="001D1DE0"/>
    <w:rsid w:val="001D292F"/>
    <w:rsid w:val="001D7B2C"/>
    <w:rsid w:val="001E2049"/>
    <w:rsid w:val="00215844"/>
    <w:rsid w:val="00220DC9"/>
    <w:rsid w:val="0023178B"/>
    <w:rsid w:val="00243CF6"/>
    <w:rsid w:val="00251357"/>
    <w:rsid w:val="00255F54"/>
    <w:rsid w:val="00260396"/>
    <w:rsid w:val="002738D3"/>
    <w:rsid w:val="00295F4F"/>
    <w:rsid w:val="002A4FDA"/>
    <w:rsid w:val="002A57E6"/>
    <w:rsid w:val="002A6A10"/>
    <w:rsid w:val="002B161C"/>
    <w:rsid w:val="002B67EF"/>
    <w:rsid w:val="002B7477"/>
    <w:rsid w:val="002D6751"/>
    <w:rsid w:val="002F2C69"/>
    <w:rsid w:val="002F4E3A"/>
    <w:rsid w:val="003017C9"/>
    <w:rsid w:val="00322198"/>
    <w:rsid w:val="00325B8C"/>
    <w:rsid w:val="00353A06"/>
    <w:rsid w:val="003574FE"/>
    <w:rsid w:val="003608BA"/>
    <w:rsid w:val="00363C0E"/>
    <w:rsid w:val="003743F4"/>
    <w:rsid w:val="00376977"/>
    <w:rsid w:val="00387C29"/>
    <w:rsid w:val="0039168A"/>
    <w:rsid w:val="003A4C57"/>
    <w:rsid w:val="003A7260"/>
    <w:rsid w:val="003B7717"/>
    <w:rsid w:val="003C2275"/>
    <w:rsid w:val="003F222A"/>
    <w:rsid w:val="003F68BE"/>
    <w:rsid w:val="00410083"/>
    <w:rsid w:val="0041302F"/>
    <w:rsid w:val="00421057"/>
    <w:rsid w:val="00441264"/>
    <w:rsid w:val="004433C1"/>
    <w:rsid w:val="0045052F"/>
    <w:rsid w:val="00455076"/>
    <w:rsid w:val="004574A6"/>
    <w:rsid w:val="004701D9"/>
    <w:rsid w:val="00476428"/>
    <w:rsid w:val="00483712"/>
    <w:rsid w:val="00486E40"/>
    <w:rsid w:val="00487633"/>
    <w:rsid w:val="00496F98"/>
    <w:rsid w:val="004B1A1F"/>
    <w:rsid w:val="004B345B"/>
    <w:rsid w:val="004B6404"/>
    <w:rsid w:val="004C010A"/>
    <w:rsid w:val="004C10ED"/>
    <w:rsid w:val="004E174F"/>
    <w:rsid w:val="004E3363"/>
    <w:rsid w:val="004F667A"/>
    <w:rsid w:val="00501ECF"/>
    <w:rsid w:val="00506BC9"/>
    <w:rsid w:val="00510B5B"/>
    <w:rsid w:val="005200FC"/>
    <w:rsid w:val="00527441"/>
    <w:rsid w:val="00530CFE"/>
    <w:rsid w:val="00532080"/>
    <w:rsid w:val="00532DE1"/>
    <w:rsid w:val="00533D18"/>
    <w:rsid w:val="005525AE"/>
    <w:rsid w:val="00553AFD"/>
    <w:rsid w:val="005546A4"/>
    <w:rsid w:val="00561137"/>
    <w:rsid w:val="00563D90"/>
    <w:rsid w:val="00567D97"/>
    <w:rsid w:val="00571E34"/>
    <w:rsid w:val="00582A21"/>
    <w:rsid w:val="00583EF6"/>
    <w:rsid w:val="00591C3D"/>
    <w:rsid w:val="005A562B"/>
    <w:rsid w:val="005A708E"/>
    <w:rsid w:val="005B2D1D"/>
    <w:rsid w:val="005B3AC0"/>
    <w:rsid w:val="005B440D"/>
    <w:rsid w:val="005E0210"/>
    <w:rsid w:val="005F52CD"/>
    <w:rsid w:val="005F6845"/>
    <w:rsid w:val="0062393D"/>
    <w:rsid w:val="006258C4"/>
    <w:rsid w:val="00640992"/>
    <w:rsid w:val="0064447B"/>
    <w:rsid w:val="006470FD"/>
    <w:rsid w:val="0066409C"/>
    <w:rsid w:val="00676410"/>
    <w:rsid w:val="0068077D"/>
    <w:rsid w:val="0069396F"/>
    <w:rsid w:val="00695F65"/>
    <w:rsid w:val="006968DE"/>
    <w:rsid w:val="006B3C69"/>
    <w:rsid w:val="006C308D"/>
    <w:rsid w:val="006C618C"/>
    <w:rsid w:val="006E06B3"/>
    <w:rsid w:val="006F2987"/>
    <w:rsid w:val="0072130B"/>
    <w:rsid w:val="0072393B"/>
    <w:rsid w:val="00726944"/>
    <w:rsid w:val="007438E9"/>
    <w:rsid w:val="00756369"/>
    <w:rsid w:val="007801D0"/>
    <w:rsid w:val="007B27F3"/>
    <w:rsid w:val="007D3E59"/>
    <w:rsid w:val="007E0C67"/>
    <w:rsid w:val="007E1B2B"/>
    <w:rsid w:val="007E2BCD"/>
    <w:rsid w:val="007F7DAE"/>
    <w:rsid w:val="00800DF9"/>
    <w:rsid w:val="00801825"/>
    <w:rsid w:val="00802196"/>
    <w:rsid w:val="008138C4"/>
    <w:rsid w:val="008146A4"/>
    <w:rsid w:val="008239AC"/>
    <w:rsid w:val="008247E5"/>
    <w:rsid w:val="00826E16"/>
    <w:rsid w:val="00841F94"/>
    <w:rsid w:val="00845858"/>
    <w:rsid w:val="00847763"/>
    <w:rsid w:val="00851E44"/>
    <w:rsid w:val="00873BD9"/>
    <w:rsid w:val="00877F00"/>
    <w:rsid w:val="008821A1"/>
    <w:rsid w:val="008831D7"/>
    <w:rsid w:val="0089095F"/>
    <w:rsid w:val="00893B8A"/>
    <w:rsid w:val="008A3EE0"/>
    <w:rsid w:val="008A7EF2"/>
    <w:rsid w:val="008B0967"/>
    <w:rsid w:val="008B211D"/>
    <w:rsid w:val="008B43CD"/>
    <w:rsid w:val="008B7EC0"/>
    <w:rsid w:val="008C692F"/>
    <w:rsid w:val="008E11DA"/>
    <w:rsid w:val="008E6EA7"/>
    <w:rsid w:val="008F11CD"/>
    <w:rsid w:val="008F2C4D"/>
    <w:rsid w:val="008F49A0"/>
    <w:rsid w:val="008F75D1"/>
    <w:rsid w:val="009004D9"/>
    <w:rsid w:val="009013A9"/>
    <w:rsid w:val="009031D8"/>
    <w:rsid w:val="00910377"/>
    <w:rsid w:val="0091048C"/>
    <w:rsid w:val="00925355"/>
    <w:rsid w:val="0093031C"/>
    <w:rsid w:val="0093161B"/>
    <w:rsid w:val="0093529B"/>
    <w:rsid w:val="009628F7"/>
    <w:rsid w:val="0096640D"/>
    <w:rsid w:val="00983A00"/>
    <w:rsid w:val="00991169"/>
    <w:rsid w:val="0099361E"/>
    <w:rsid w:val="009963FD"/>
    <w:rsid w:val="009A3672"/>
    <w:rsid w:val="009B34A7"/>
    <w:rsid w:val="009D78D4"/>
    <w:rsid w:val="00A02397"/>
    <w:rsid w:val="00A229BD"/>
    <w:rsid w:val="00A22F9E"/>
    <w:rsid w:val="00A507B5"/>
    <w:rsid w:val="00A53669"/>
    <w:rsid w:val="00A53E56"/>
    <w:rsid w:val="00A732CE"/>
    <w:rsid w:val="00A73BC3"/>
    <w:rsid w:val="00A77136"/>
    <w:rsid w:val="00A979DC"/>
    <w:rsid w:val="00AA2CBE"/>
    <w:rsid w:val="00AC09E7"/>
    <w:rsid w:val="00AC4B62"/>
    <w:rsid w:val="00AC5AEF"/>
    <w:rsid w:val="00AD4954"/>
    <w:rsid w:val="00AE7719"/>
    <w:rsid w:val="00AF3BEB"/>
    <w:rsid w:val="00B03221"/>
    <w:rsid w:val="00B161C2"/>
    <w:rsid w:val="00B20A37"/>
    <w:rsid w:val="00B27592"/>
    <w:rsid w:val="00B40379"/>
    <w:rsid w:val="00B45C5B"/>
    <w:rsid w:val="00B50215"/>
    <w:rsid w:val="00B53A81"/>
    <w:rsid w:val="00B84439"/>
    <w:rsid w:val="00B92189"/>
    <w:rsid w:val="00BA57C8"/>
    <w:rsid w:val="00BB1499"/>
    <w:rsid w:val="00BC6805"/>
    <w:rsid w:val="00BD00BC"/>
    <w:rsid w:val="00BD0ECC"/>
    <w:rsid w:val="00BD2BF8"/>
    <w:rsid w:val="00BD576D"/>
    <w:rsid w:val="00BE293B"/>
    <w:rsid w:val="00C124FA"/>
    <w:rsid w:val="00C32F27"/>
    <w:rsid w:val="00C737EF"/>
    <w:rsid w:val="00C83A06"/>
    <w:rsid w:val="00CA128E"/>
    <w:rsid w:val="00CA7039"/>
    <w:rsid w:val="00CA7435"/>
    <w:rsid w:val="00CB09CD"/>
    <w:rsid w:val="00CC01CD"/>
    <w:rsid w:val="00CD438D"/>
    <w:rsid w:val="00CD72B7"/>
    <w:rsid w:val="00CD74FE"/>
    <w:rsid w:val="00CD7BB4"/>
    <w:rsid w:val="00CE2263"/>
    <w:rsid w:val="00CED270"/>
    <w:rsid w:val="00D04C35"/>
    <w:rsid w:val="00D07DBF"/>
    <w:rsid w:val="00D11541"/>
    <w:rsid w:val="00D22530"/>
    <w:rsid w:val="00D276DD"/>
    <w:rsid w:val="00D35803"/>
    <w:rsid w:val="00D42EA0"/>
    <w:rsid w:val="00D44D7E"/>
    <w:rsid w:val="00D50412"/>
    <w:rsid w:val="00D51960"/>
    <w:rsid w:val="00D53C75"/>
    <w:rsid w:val="00D53DA3"/>
    <w:rsid w:val="00D544A6"/>
    <w:rsid w:val="00D64219"/>
    <w:rsid w:val="00D90090"/>
    <w:rsid w:val="00D900C3"/>
    <w:rsid w:val="00D96FF9"/>
    <w:rsid w:val="00DA05B0"/>
    <w:rsid w:val="00DB091A"/>
    <w:rsid w:val="00DB5B82"/>
    <w:rsid w:val="00DD0165"/>
    <w:rsid w:val="00DD0EC5"/>
    <w:rsid w:val="00DE3A58"/>
    <w:rsid w:val="00DE7A7C"/>
    <w:rsid w:val="00DF1107"/>
    <w:rsid w:val="00DF26BE"/>
    <w:rsid w:val="00DF5A93"/>
    <w:rsid w:val="00E03006"/>
    <w:rsid w:val="00E1157F"/>
    <w:rsid w:val="00E247D4"/>
    <w:rsid w:val="00E264DD"/>
    <w:rsid w:val="00E31D06"/>
    <w:rsid w:val="00E42C94"/>
    <w:rsid w:val="00E45665"/>
    <w:rsid w:val="00E503F8"/>
    <w:rsid w:val="00E83805"/>
    <w:rsid w:val="00E83929"/>
    <w:rsid w:val="00EA0CCB"/>
    <w:rsid w:val="00EA2645"/>
    <w:rsid w:val="00EB3444"/>
    <w:rsid w:val="00EB5AB9"/>
    <w:rsid w:val="00EB7C7B"/>
    <w:rsid w:val="00EC05D9"/>
    <w:rsid w:val="00ED6DBD"/>
    <w:rsid w:val="00EE7F5A"/>
    <w:rsid w:val="00EF0D3A"/>
    <w:rsid w:val="00F01A23"/>
    <w:rsid w:val="00F020B0"/>
    <w:rsid w:val="00F053B4"/>
    <w:rsid w:val="00F16918"/>
    <w:rsid w:val="00F17DF8"/>
    <w:rsid w:val="00F209AD"/>
    <w:rsid w:val="00F361A3"/>
    <w:rsid w:val="00F41F99"/>
    <w:rsid w:val="00F53D3B"/>
    <w:rsid w:val="00F6120E"/>
    <w:rsid w:val="00F911B3"/>
    <w:rsid w:val="00FA6B36"/>
    <w:rsid w:val="00FB0784"/>
    <w:rsid w:val="00FB7354"/>
    <w:rsid w:val="00FD1F33"/>
    <w:rsid w:val="00FD4889"/>
    <w:rsid w:val="00FD5533"/>
    <w:rsid w:val="00FE3056"/>
    <w:rsid w:val="00FE5262"/>
    <w:rsid w:val="00FE5BD0"/>
    <w:rsid w:val="00FE66BC"/>
    <w:rsid w:val="00FF341C"/>
    <w:rsid w:val="01506EE9"/>
    <w:rsid w:val="01706B57"/>
    <w:rsid w:val="01A85971"/>
    <w:rsid w:val="01BE2F16"/>
    <w:rsid w:val="01C50986"/>
    <w:rsid w:val="01D6350D"/>
    <w:rsid w:val="0203AA74"/>
    <w:rsid w:val="022B86B8"/>
    <w:rsid w:val="02B221B0"/>
    <w:rsid w:val="02BC09C7"/>
    <w:rsid w:val="03567931"/>
    <w:rsid w:val="035E32A3"/>
    <w:rsid w:val="038E64E3"/>
    <w:rsid w:val="03A6BAE7"/>
    <w:rsid w:val="03C41CBC"/>
    <w:rsid w:val="04171F1F"/>
    <w:rsid w:val="04595029"/>
    <w:rsid w:val="0472B6BB"/>
    <w:rsid w:val="04C592FB"/>
    <w:rsid w:val="04D3B47D"/>
    <w:rsid w:val="0565E7E5"/>
    <w:rsid w:val="05823675"/>
    <w:rsid w:val="05DD9757"/>
    <w:rsid w:val="06F029F5"/>
    <w:rsid w:val="072A11FA"/>
    <w:rsid w:val="073CFF00"/>
    <w:rsid w:val="0744EDB6"/>
    <w:rsid w:val="0831A4E6"/>
    <w:rsid w:val="096E8741"/>
    <w:rsid w:val="0AC079C7"/>
    <w:rsid w:val="0AC4A131"/>
    <w:rsid w:val="0AC4BB79"/>
    <w:rsid w:val="0B1143D3"/>
    <w:rsid w:val="0B3FE3EE"/>
    <w:rsid w:val="0BD04832"/>
    <w:rsid w:val="0C12B367"/>
    <w:rsid w:val="0C37D832"/>
    <w:rsid w:val="0D0810D5"/>
    <w:rsid w:val="0DA7299B"/>
    <w:rsid w:val="0E2C2AEA"/>
    <w:rsid w:val="0E63CB99"/>
    <w:rsid w:val="0E991AE5"/>
    <w:rsid w:val="0EBCCA1B"/>
    <w:rsid w:val="0ECB6C63"/>
    <w:rsid w:val="0ECFAA54"/>
    <w:rsid w:val="0F0CD39A"/>
    <w:rsid w:val="110B68C7"/>
    <w:rsid w:val="116CC907"/>
    <w:rsid w:val="1268C7C6"/>
    <w:rsid w:val="12AD6248"/>
    <w:rsid w:val="12C6B89A"/>
    <w:rsid w:val="13013958"/>
    <w:rsid w:val="13D8C995"/>
    <w:rsid w:val="1407D7AF"/>
    <w:rsid w:val="147A5176"/>
    <w:rsid w:val="154A5BA2"/>
    <w:rsid w:val="167F5C63"/>
    <w:rsid w:val="16A9BA12"/>
    <w:rsid w:val="173478C8"/>
    <w:rsid w:val="176A1AB9"/>
    <w:rsid w:val="17B84296"/>
    <w:rsid w:val="18A91BC4"/>
    <w:rsid w:val="19B3CF76"/>
    <w:rsid w:val="1ADA34CA"/>
    <w:rsid w:val="1B15D626"/>
    <w:rsid w:val="1BD4823A"/>
    <w:rsid w:val="1BED5FBB"/>
    <w:rsid w:val="1C0D2A18"/>
    <w:rsid w:val="1C0E76BC"/>
    <w:rsid w:val="1CD38C33"/>
    <w:rsid w:val="1CE27F55"/>
    <w:rsid w:val="1D1B7B9C"/>
    <w:rsid w:val="1D4066E2"/>
    <w:rsid w:val="1D68AF06"/>
    <w:rsid w:val="1DF39782"/>
    <w:rsid w:val="1E512BC2"/>
    <w:rsid w:val="1E8BB6B7"/>
    <w:rsid w:val="1E957A38"/>
    <w:rsid w:val="1F4B051C"/>
    <w:rsid w:val="1F82236E"/>
    <w:rsid w:val="1FC2DC07"/>
    <w:rsid w:val="20A69313"/>
    <w:rsid w:val="213B85D8"/>
    <w:rsid w:val="2299DF92"/>
    <w:rsid w:val="235780F2"/>
    <w:rsid w:val="2409B2F0"/>
    <w:rsid w:val="2448F1CE"/>
    <w:rsid w:val="24A4D947"/>
    <w:rsid w:val="254433C0"/>
    <w:rsid w:val="25456D8E"/>
    <w:rsid w:val="25808885"/>
    <w:rsid w:val="25A98D0E"/>
    <w:rsid w:val="26F6E717"/>
    <w:rsid w:val="271A7382"/>
    <w:rsid w:val="2744C773"/>
    <w:rsid w:val="27A688E3"/>
    <w:rsid w:val="27E382FE"/>
    <w:rsid w:val="280058BF"/>
    <w:rsid w:val="281D3363"/>
    <w:rsid w:val="28212631"/>
    <w:rsid w:val="28D84FB3"/>
    <w:rsid w:val="297D4298"/>
    <w:rsid w:val="29D6CA40"/>
    <w:rsid w:val="2A775042"/>
    <w:rsid w:val="2AC6659A"/>
    <w:rsid w:val="2ACD8137"/>
    <w:rsid w:val="2B3A27E1"/>
    <w:rsid w:val="2B974B0E"/>
    <w:rsid w:val="2C12CFA4"/>
    <w:rsid w:val="2CA34F80"/>
    <w:rsid w:val="2D410FCE"/>
    <w:rsid w:val="2DFC4023"/>
    <w:rsid w:val="2E477607"/>
    <w:rsid w:val="2E5D04F1"/>
    <w:rsid w:val="2EC3C987"/>
    <w:rsid w:val="2EFD4C76"/>
    <w:rsid w:val="2F3F060C"/>
    <w:rsid w:val="2FB83E7D"/>
    <w:rsid w:val="304941A7"/>
    <w:rsid w:val="3088C245"/>
    <w:rsid w:val="322D8485"/>
    <w:rsid w:val="33E96F41"/>
    <w:rsid w:val="344557EB"/>
    <w:rsid w:val="346466A4"/>
    <w:rsid w:val="34E39755"/>
    <w:rsid w:val="362B9658"/>
    <w:rsid w:val="374174EA"/>
    <w:rsid w:val="3773D19F"/>
    <w:rsid w:val="3883418C"/>
    <w:rsid w:val="39026E9C"/>
    <w:rsid w:val="39127B43"/>
    <w:rsid w:val="393B73A5"/>
    <w:rsid w:val="3A068D64"/>
    <w:rsid w:val="3A1EE7D7"/>
    <w:rsid w:val="3A5EE27B"/>
    <w:rsid w:val="3AB1479D"/>
    <w:rsid w:val="3AD61D96"/>
    <w:rsid w:val="3B40F5F5"/>
    <w:rsid w:val="3B7E2950"/>
    <w:rsid w:val="3BBBF4EA"/>
    <w:rsid w:val="3BC37C02"/>
    <w:rsid w:val="3C2817DF"/>
    <w:rsid w:val="3CD050D6"/>
    <w:rsid w:val="3CD06A54"/>
    <w:rsid w:val="3D55F121"/>
    <w:rsid w:val="3DA4E5DD"/>
    <w:rsid w:val="3DDD7A2F"/>
    <w:rsid w:val="3DFDAC20"/>
    <w:rsid w:val="3E19EBD1"/>
    <w:rsid w:val="3EAF1774"/>
    <w:rsid w:val="40EE155B"/>
    <w:rsid w:val="41279DAC"/>
    <w:rsid w:val="41C136F1"/>
    <w:rsid w:val="41DB3C0D"/>
    <w:rsid w:val="4253442B"/>
    <w:rsid w:val="425C462A"/>
    <w:rsid w:val="431C21FE"/>
    <w:rsid w:val="43321B63"/>
    <w:rsid w:val="43634B16"/>
    <w:rsid w:val="43CC1678"/>
    <w:rsid w:val="442D3D6A"/>
    <w:rsid w:val="45217126"/>
    <w:rsid w:val="45CABE7C"/>
    <w:rsid w:val="474C7734"/>
    <w:rsid w:val="47FA7C1E"/>
    <w:rsid w:val="48B6F20C"/>
    <w:rsid w:val="49430F16"/>
    <w:rsid w:val="495D7600"/>
    <w:rsid w:val="4A36CDEC"/>
    <w:rsid w:val="4ADC1CF0"/>
    <w:rsid w:val="4B232F3E"/>
    <w:rsid w:val="4B282922"/>
    <w:rsid w:val="4B2CB6D6"/>
    <w:rsid w:val="4BA6063E"/>
    <w:rsid w:val="4BEC1CB0"/>
    <w:rsid w:val="4C67078D"/>
    <w:rsid w:val="4CBC1AF2"/>
    <w:rsid w:val="4EDB81A0"/>
    <w:rsid w:val="504EE5A8"/>
    <w:rsid w:val="51F97AD3"/>
    <w:rsid w:val="521BFB39"/>
    <w:rsid w:val="52227241"/>
    <w:rsid w:val="522F92B0"/>
    <w:rsid w:val="5231D7E9"/>
    <w:rsid w:val="523A256C"/>
    <w:rsid w:val="524A05A8"/>
    <w:rsid w:val="52976F58"/>
    <w:rsid w:val="529DC87B"/>
    <w:rsid w:val="53436B26"/>
    <w:rsid w:val="534CBBBD"/>
    <w:rsid w:val="53A15DA5"/>
    <w:rsid w:val="5470BAAB"/>
    <w:rsid w:val="5475665F"/>
    <w:rsid w:val="5477D7B0"/>
    <w:rsid w:val="54A0AFE3"/>
    <w:rsid w:val="55145233"/>
    <w:rsid w:val="5549DC5A"/>
    <w:rsid w:val="55682B6E"/>
    <w:rsid w:val="55DF0258"/>
    <w:rsid w:val="55E0C936"/>
    <w:rsid w:val="567EA59B"/>
    <w:rsid w:val="570FDAE2"/>
    <w:rsid w:val="57477FC1"/>
    <w:rsid w:val="5781B687"/>
    <w:rsid w:val="58C8DD51"/>
    <w:rsid w:val="5922B76B"/>
    <w:rsid w:val="592E8A09"/>
    <w:rsid w:val="595D9396"/>
    <w:rsid w:val="5A06F254"/>
    <w:rsid w:val="5A273C43"/>
    <w:rsid w:val="5A718ADE"/>
    <w:rsid w:val="5AE85BF1"/>
    <w:rsid w:val="5AEF9788"/>
    <w:rsid w:val="5B4F8065"/>
    <w:rsid w:val="5B958D32"/>
    <w:rsid w:val="5C514FB3"/>
    <w:rsid w:val="5C5CD734"/>
    <w:rsid w:val="5D455270"/>
    <w:rsid w:val="5D6D4ACB"/>
    <w:rsid w:val="5DA4B50F"/>
    <w:rsid w:val="5DCC405B"/>
    <w:rsid w:val="5E405FDB"/>
    <w:rsid w:val="5F16B1FE"/>
    <w:rsid w:val="5FC3B983"/>
    <w:rsid w:val="5FD6849A"/>
    <w:rsid w:val="61495C83"/>
    <w:rsid w:val="615C9C1E"/>
    <w:rsid w:val="61CFD092"/>
    <w:rsid w:val="61D0FB65"/>
    <w:rsid w:val="6257465E"/>
    <w:rsid w:val="626454F9"/>
    <w:rsid w:val="62883A2A"/>
    <w:rsid w:val="62D087EE"/>
    <w:rsid w:val="636C6D6B"/>
    <w:rsid w:val="65191B7F"/>
    <w:rsid w:val="6607A2D1"/>
    <w:rsid w:val="6704A44B"/>
    <w:rsid w:val="679D081F"/>
    <w:rsid w:val="67D70369"/>
    <w:rsid w:val="67DD0928"/>
    <w:rsid w:val="69841AB6"/>
    <w:rsid w:val="6A28320E"/>
    <w:rsid w:val="6A78B788"/>
    <w:rsid w:val="6A96516B"/>
    <w:rsid w:val="6B81E0D9"/>
    <w:rsid w:val="6B9D85F4"/>
    <w:rsid w:val="6BAFDAA3"/>
    <w:rsid w:val="6BFAE169"/>
    <w:rsid w:val="6D98611F"/>
    <w:rsid w:val="6DAC4D57"/>
    <w:rsid w:val="6E8AD63A"/>
    <w:rsid w:val="6EA4F13E"/>
    <w:rsid w:val="6F30620D"/>
    <w:rsid w:val="6F71B33B"/>
    <w:rsid w:val="6F724D0C"/>
    <w:rsid w:val="6FD8304D"/>
    <w:rsid w:val="703E406D"/>
    <w:rsid w:val="705CF269"/>
    <w:rsid w:val="70717475"/>
    <w:rsid w:val="707E6FAD"/>
    <w:rsid w:val="70B70231"/>
    <w:rsid w:val="70D5C216"/>
    <w:rsid w:val="72F5BDDE"/>
    <w:rsid w:val="730D942D"/>
    <w:rsid w:val="731B4749"/>
    <w:rsid w:val="73305854"/>
    <w:rsid w:val="7337A3CA"/>
    <w:rsid w:val="7396A799"/>
    <w:rsid w:val="73E85FFD"/>
    <w:rsid w:val="7431FB1F"/>
    <w:rsid w:val="744B5D22"/>
    <w:rsid w:val="7475F229"/>
    <w:rsid w:val="7480F118"/>
    <w:rsid w:val="755F44E8"/>
    <w:rsid w:val="75C5C313"/>
    <w:rsid w:val="75DADFED"/>
    <w:rsid w:val="7628574D"/>
    <w:rsid w:val="76A2E420"/>
    <w:rsid w:val="76D6086F"/>
    <w:rsid w:val="76D770AB"/>
    <w:rsid w:val="76F99F6E"/>
    <w:rsid w:val="7749B904"/>
    <w:rsid w:val="7785BBB6"/>
    <w:rsid w:val="7875A411"/>
    <w:rsid w:val="7964C96D"/>
    <w:rsid w:val="7A3D286E"/>
    <w:rsid w:val="7AF242C4"/>
    <w:rsid w:val="7B461A46"/>
    <w:rsid w:val="7C48B858"/>
    <w:rsid w:val="7CCF0F4B"/>
    <w:rsid w:val="7D04F899"/>
    <w:rsid w:val="7DA63175"/>
    <w:rsid w:val="7E3D9F1B"/>
    <w:rsid w:val="7E63736B"/>
    <w:rsid w:val="7E83D4DF"/>
    <w:rsid w:val="7ED75CC9"/>
    <w:rsid w:val="7F3728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3BB182"/>
  <w15:docId w15:val="{4A2B9110-566E-4A4F-870A-02AE4BE3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4B34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5B"/>
    <w:pPr>
      <w:ind w:left="720"/>
    </w:pPr>
  </w:style>
  <w:style w:type="character" w:styleId="CommentReference">
    <w:name w:val="annotation reference"/>
    <w:uiPriority w:val="99"/>
    <w:semiHidden/>
    <w:unhideWhenUsed/>
    <w:rsid w:val="00BD0ECC"/>
    <w:rPr>
      <w:sz w:val="16"/>
      <w:szCs w:val="16"/>
    </w:rPr>
  </w:style>
  <w:style w:type="paragraph" w:styleId="CommentText">
    <w:name w:val="annotation text"/>
    <w:basedOn w:val="Normal"/>
    <w:link w:val="CommentTextChar"/>
    <w:uiPriority w:val="99"/>
    <w:semiHidden/>
    <w:unhideWhenUsed/>
    <w:rsid w:val="00BD0ECC"/>
    <w:rPr>
      <w:sz w:val="20"/>
      <w:szCs w:val="20"/>
    </w:rPr>
  </w:style>
  <w:style w:type="character" w:customStyle="1" w:styleId="CommentTextChar">
    <w:name w:val="Comment Text Char"/>
    <w:basedOn w:val="DefaultParagraphFont"/>
    <w:link w:val="CommentText"/>
    <w:uiPriority w:val="99"/>
    <w:semiHidden/>
    <w:rsid w:val="00BD0ECC"/>
  </w:style>
  <w:style w:type="paragraph" w:styleId="CommentSubject">
    <w:name w:val="annotation subject"/>
    <w:basedOn w:val="CommentText"/>
    <w:next w:val="CommentText"/>
    <w:link w:val="CommentSubjectChar"/>
    <w:uiPriority w:val="99"/>
    <w:semiHidden/>
    <w:unhideWhenUsed/>
    <w:rsid w:val="00BD0ECC"/>
    <w:rPr>
      <w:rFonts w:cs="Angsana New"/>
      <w:b/>
      <w:bCs/>
      <w:lang w:bidi="th-TH"/>
    </w:rPr>
  </w:style>
  <w:style w:type="character" w:customStyle="1" w:styleId="CommentSubjectChar">
    <w:name w:val="Comment Subject Char"/>
    <w:link w:val="CommentSubject"/>
    <w:uiPriority w:val="99"/>
    <w:semiHidden/>
    <w:rsid w:val="00BD0ECC"/>
    <w:rPr>
      <w:b/>
      <w:bCs/>
    </w:rPr>
  </w:style>
  <w:style w:type="paragraph" w:styleId="BalloonText">
    <w:name w:val="Balloon Text"/>
    <w:basedOn w:val="Normal"/>
    <w:link w:val="BalloonTextChar"/>
    <w:uiPriority w:val="99"/>
    <w:semiHidden/>
    <w:unhideWhenUsed/>
    <w:rsid w:val="00BD0ECC"/>
    <w:rPr>
      <w:rFonts w:ascii="Tahoma" w:hAnsi="Tahoma" w:cs="Angsana New"/>
      <w:sz w:val="16"/>
      <w:szCs w:val="16"/>
      <w:lang w:bidi="th-TH"/>
    </w:rPr>
  </w:style>
  <w:style w:type="character" w:customStyle="1" w:styleId="BalloonTextChar">
    <w:name w:val="Balloon Text Char"/>
    <w:link w:val="BalloonText"/>
    <w:uiPriority w:val="99"/>
    <w:semiHidden/>
    <w:rsid w:val="00BD0ECC"/>
    <w:rPr>
      <w:rFonts w:ascii="Tahoma" w:hAnsi="Tahoma" w:cs="Tahoma"/>
      <w:sz w:val="16"/>
      <w:szCs w:val="16"/>
    </w:rPr>
  </w:style>
  <w:style w:type="character" w:styleId="FootnoteReference">
    <w:name w:val="footnote reference"/>
    <w:basedOn w:val="DefaultParagraphFont"/>
    <w:semiHidden/>
    <w:rsid w:val="00C32F27"/>
    <w:rPr>
      <w:vertAlign w:val="superscript"/>
    </w:rPr>
  </w:style>
  <w:style w:type="paragraph" w:styleId="FootnoteText">
    <w:name w:val="footnote text"/>
    <w:basedOn w:val="Normal"/>
    <w:link w:val="FootnoteTextChar"/>
    <w:rsid w:val="00C32F27"/>
    <w:rPr>
      <w:sz w:val="20"/>
      <w:szCs w:val="20"/>
      <w:lang w:eastAsia="en-US"/>
    </w:rPr>
  </w:style>
  <w:style w:type="character" w:customStyle="1" w:styleId="FootnoteTextChar">
    <w:name w:val="Footnote Text Char"/>
    <w:basedOn w:val="DefaultParagraphFont"/>
    <w:link w:val="FootnoteText"/>
    <w:rsid w:val="00C32F27"/>
    <w:rPr>
      <w:lang w:val="en-GB"/>
    </w:rPr>
  </w:style>
  <w:style w:type="paragraph" w:customStyle="1" w:styleId="Default">
    <w:name w:val="Default"/>
    <w:rsid w:val="00056B8C"/>
    <w:pPr>
      <w:autoSpaceDE w:val="0"/>
      <w:autoSpaceDN w:val="0"/>
      <w:adjustRightInd w:val="0"/>
    </w:pPr>
    <w:rPr>
      <w:rFonts w:ascii="Calibri" w:hAnsi="Calibri" w:cs="Calibri"/>
      <w:color w:val="000000"/>
      <w:sz w:val="24"/>
      <w:szCs w:val="24"/>
      <w:lang w:val="en-IE"/>
    </w:rPr>
  </w:style>
  <w:style w:type="paragraph" w:styleId="BodyText">
    <w:name w:val="Body Text"/>
    <w:basedOn w:val="Normal"/>
    <w:link w:val="BodyTextChar"/>
    <w:rsid w:val="00C124FA"/>
    <w:rPr>
      <w:rFonts w:ascii="Tahoma" w:hAnsi="Tahoma" w:cs="Tahoma"/>
      <w:sz w:val="20"/>
      <w:szCs w:val="20"/>
      <w:lang w:eastAsia="en-US"/>
    </w:rPr>
  </w:style>
  <w:style w:type="character" w:customStyle="1" w:styleId="BodyTextChar">
    <w:name w:val="Body Text Char"/>
    <w:basedOn w:val="DefaultParagraphFont"/>
    <w:link w:val="BodyText"/>
    <w:rsid w:val="00C124FA"/>
    <w:rPr>
      <w:rFonts w:ascii="Tahoma" w:hAnsi="Tahoma" w:cs="Tahoma"/>
      <w:lang w:val="en-GB"/>
    </w:rPr>
  </w:style>
  <w:style w:type="character" w:customStyle="1" w:styleId="Heading1Char">
    <w:name w:val="Heading 1 Char"/>
    <w:basedOn w:val="DefaultParagraphFont"/>
    <w:link w:val="Heading1"/>
    <w:uiPriority w:val="9"/>
    <w:rsid w:val="004B345B"/>
    <w:rPr>
      <w:rFonts w:asciiTheme="majorHAnsi" w:eastAsiaTheme="majorEastAsia" w:hAnsiTheme="majorHAnsi" w:cstheme="majorBidi"/>
      <w:color w:val="365F91" w:themeColor="accent1" w:themeShade="BF"/>
      <w:sz w:val="32"/>
      <w:szCs w:val="32"/>
      <w:lang w:val="en-GB" w:eastAsia="en-GB"/>
    </w:rPr>
  </w:style>
  <w:style w:type="paragraph" w:styleId="Subtitle">
    <w:name w:val="Subtitle"/>
    <w:basedOn w:val="Normal"/>
    <w:next w:val="Normal"/>
    <w:link w:val="SubtitleChar"/>
    <w:uiPriority w:val="11"/>
    <w:qFormat/>
    <w:rsid w:val="004B3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45B"/>
    <w:rPr>
      <w:rFonts w:asciiTheme="minorHAnsi" w:eastAsiaTheme="minorEastAsia" w:hAnsiTheme="minorHAnsi" w:cstheme="minorBidi"/>
      <w:color w:val="5A5A5A" w:themeColor="text1" w:themeTint="A5"/>
      <w:spacing w:val="15"/>
      <w:sz w:val="22"/>
      <w:szCs w:val="22"/>
      <w:lang w:val="en-GB" w:eastAsia="en-GB"/>
    </w:rPr>
  </w:style>
  <w:style w:type="character" w:styleId="Hyperlink">
    <w:name w:val="Hyperlink"/>
    <w:basedOn w:val="DefaultParagraphFont"/>
    <w:uiPriority w:val="99"/>
    <w:unhideWhenUsed/>
    <w:rsid w:val="004B345B"/>
    <w:rPr>
      <w:color w:val="0000FF" w:themeColor="hyperlink"/>
      <w:u w:val="single"/>
    </w:rPr>
  </w:style>
  <w:style w:type="paragraph" w:styleId="NormalWeb">
    <w:name w:val="Normal (Web)"/>
    <w:basedOn w:val="Normal"/>
    <w:uiPriority w:val="99"/>
    <w:semiHidden/>
    <w:unhideWhenUsed/>
    <w:rsid w:val="00C83A06"/>
    <w:pPr>
      <w:spacing w:before="100" w:beforeAutospacing="1" w:after="100" w:afterAutospacing="1"/>
    </w:pPr>
  </w:style>
  <w:style w:type="character" w:styleId="Strong">
    <w:name w:val="Strong"/>
    <w:basedOn w:val="DefaultParagraphFont"/>
    <w:uiPriority w:val="22"/>
    <w:qFormat/>
    <w:rsid w:val="00C83A06"/>
    <w:rPr>
      <w:b/>
      <w:bCs/>
    </w:rPr>
  </w:style>
  <w:style w:type="character" w:styleId="UnresolvedMention">
    <w:name w:val="Unresolved Mention"/>
    <w:basedOn w:val="DefaultParagraphFont"/>
    <w:uiPriority w:val="99"/>
    <w:semiHidden/>
    <w:unhideWhenUsed/>
    <w:rsid w:val="00E1157F"/>
    <w:rPr>
      <w:color w:val="605E5C"/>
      <w:shd w:val="clear" w:color="auto" w:fill="E1DFDD"/>
    </w:rPr>
  </w:style>
  <w:style w:type="paragraph" w:styleId="TOCHeading">
    <w:name w:val="TOC Heading"/>
    <w:basedOn w:val="Heading1"/>
    <w:next w:val="Normal"/>
    <w:uiPriority w:val="39"/>
    <w:unhideWhenUsed/>
    <w:qFormat/>
    <w:rsid w:val="00DD0EC5"/>
    <w:pPr>
      <w:spacing w:line="259" w:lineRule="auto"/>
      <w:outlineLvl w:val="9"/>
    </w:pPr>
    <w:rPr>
      <w:lang w:val="en-US" w:eastAsia="en-US"/>
    </w:rPr>
  </w:style>
  <w:style w:type="paragraph" w:styleId="TOC1">
    <w:name w:val="toc 1"/>
    <w:basedOn w:val="Normal"/>
    <w:next w:val="Normal"/>
    <w:autoRedefine/>
    <w:uiPriority w:val="39"/>
    <w:unhideWhenUsed/>
    <w:rsid w:val="00DD0EC5"/>
    <w:pPr>
      <w:spacing w:after="100"/>
    </w:pPr>
  </w:style>
  <w:style w:type="paragraph" w:customStyle="1" w:styleId="xmsolistparagraph">
    <w:name w:val="x_msolistparagraph"/>
    <w:basedOn w:val="Normal"/>
    <w:rsid w:val="00B40379"/>
    <w:pPr>
      <w:ind w:left="720"/>
    </w:pPr>
    <w:rPr>
      <w:rFonts w:ascii="Calibri" w:eastAsiaTheme="minorHAnsi" w:hAnsi="Calibri" w:cs="Calibri"/>
      <w:sz w:val="22"/>
      <w:szCs w:val="22"/>
    </w:rPr>
  </w:style>
  <w:style w:type="character" w:customStyle="1" w:styleId="xmsohyperlink">
    <w:name w:val="x_msohyperlink"/>
    <w:basedOn w:val="DefaultParagraphFont"/>
    <w:rsid w:val="00B40379"/>
    <w:rPr>
      <w:color w:val="0563C1"/>
      <w:u w:val="single"/>
    </w:rPr>
  </w:style>
  <w:style w:type="paragraph" w:customStyle="1" w:styleId="xmsonormal">
    <w:name w:val="x_msonormal"/>
    <w:basedOn w:val="Normal"/>
    <w:rsid w:val="00073FD7"/>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A6B36"/>
    <w:rPr>
      <w:color w:val="800080" w:themeColor="followedHyperlink"/>
      <w:u w:val="single"/>
    </w:rPr>
  </w:style>
  <w:style w:type="paragraph" w:styleId="Revision">
    <w:name w:val="Revision"/>
    <w:hidden/>
    <w:uiPriority w:val="99"/>
    <w:semiHidden/>
    <w:rsid w:val="004701D9"/>
    <w:rPr>
      <w:sz w:val="24"/>
      <w:szCs w:val="24"/>
      <w:lang w:val="en-GB" w:eastAsia="en-GB"/>
    </w:rPr>
  </w:style>
  <w:style w:type="character" w:customStyle="1" w:styleId="UnresolvedMention1">
    <w:name w:val="Unresolved Mention1"/>
    <w:basedOn w:val="DefaultParagraphFont"/>
    <w:uiPriority w:val="99"/>
    <w:semiHidden/>
    <w:unhideWhenUsed/>
    <w:rsid w:val="00CB09CD"/>
    <w:rPr>
      <w:color w:val="605E5C"/>
      <w:shd w:val="clear" w:color="auto" w:fill="E1DFDD"/>
    </w:rPr>
  </w:style>
  <w:style w:type="paragraph" w:styleId="Header">
    <w:name w:val="header"/>
    <w:basedOn w:val="Normal"/>
    <w:link w:val="HeaderChar"/>
    <w:uiPriority w:val="99"/>
    <w:unhideWhenUsed/>
    <w:rsid w:val="00255F54"/>
    <w:pPr>
      <w:tabs>
        <w:tab w:val="center" w:pos="4513"/>
        <w:tab w:val="right" w:pos="9026"/>
      </w:tabs>
    </w:pPr>
  </w:style>
  <w:style w:type="character" w:customStyle="1" w:styleId="HeaderChar">
    <w:name w:val="Header Char"/>
    <w:basedOn w:val="DefaultParagraphFont"/>
    <w:link w:val="Header"/>
    <w:uiPriority w:val="99"/>
    <w:rsid w:val="00CB09CD"/>
    <w:rPr>
      <w:sz w:val="24"/>
      <w:szCs w:val="24"/>
      <w:lang w:val="en-GB" w:eastAsia="en-GB"/>
    </w:rPr>
  </w:style>
  <w:style w:type="paragraph" w:styleId="Footer">
    <w:name w:val="footer"/>
    <w:basedOn w:val="Normal"/>
    <w:link w:val="FooterChar"/>
    <w:uiPriority w:val="99"/>
    <w:unhideWhenUsed/>
    <w:rsid w:val="00255F54"/>
    <w:pPr>
      <w:tabs>
        <w:tab w:val="center" w:pos="4513"/>
        <w:tab w:val="right" w:pos="9026"/>
      </w:tabs>
    </w:pPr>
  </w:style>
  <w:style w:type="character" w:customStyle="1" w:styleId="FooterChar">
    <w:name w:val="Footer Char"/>
    <w:basedOn w:val="DefaultParagraphFont"/>
    <w:link w:val="Footer"/>
    <w:uiPriority w:val="99"/>
    <w:rsid w:val="00CB09C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9403">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
    <w:div w:id="304043287">
      <w:bodyDiv w:val="1"/>
      <w:marLeft w:val="0"/>
      <w:marRight w:val="0"/>
      <w:marTop w:val="0"/>
      <w:marBottom w:val="0"/>
      <w:divBdr>
        <w:top w:val="none" w:sz="0" w:space="0" w:color="auto"/>
        <w:left w:val="none" w:sz="0" w:space="0" w:color="auto"/>
        <w:bottom w:val="none" w:sz="0" w:space="0" w:color="auto"/>
        <w:right w:val="none" w:sz="0" w:space="0" w:color="auto"/>
      </w:divBdr>
    </w:div>
    <w:div w:id="350641945">
      <w:bodyDiv w:val="1"/>
      <w:marLeft w:val="0"/>
      <w:marRight w:val="0"/>
      <w:marTop w:val="0"/>
      <w:marBottom w:val="0"/>
      <w:divBdr>
        <w:top w:val="none" w:sz="0" w:space="0" w:color="auto"/>
        <w:left w:val="none" w:sz="0" w:space="0" w:color="auto"/>
        <w:bottom w:val="none" w:sz="0" w:space="0" w:color="auto"/>
        <w:right w:val="none" w:sz="0" w:space="0" w:color="auto"/>
      </w:divBdr>
    </w:div>
    <w:div w:id="363285189">
      <w:bodyDiv w:val="1"/>
      <w:marLeft w:val="0"/>
      <w:marRight w:val="0"/>
      <w:marTop w:val="0"/>
      <w:marBottom w:val="0"/>
      <w:divBdr>
        <w:top w:val="none" w:sz="0" w:space="0" w:color="auto"/>
        <w:left w:val="none" w:sz="0" w:space="0" w:color="auto"/>
        <w:bottom w:val="none" w:sz="0" w:space="0" w:color="auto"/>
        <w:right w:val="none" w:sz="0" w:space="0" w:color="auto"/>
      </w:divBdr>
    </w:div>
    <w:div w:id="474371999">
      <w:bodyDiv w:val="1"/>
      <w:marLeft w:val="0"/>
      <w:marRight w:val="0"/>
      <w:marTop w:val="0"/>
      <w:marBottom w:val="0"/>
      <w:divBdr>
        <w:top w:val="none" w:sz="0" w:space="0" w:color="auto"/>
        <w:left w:val="none" w:sz="0" w:space="0" w:color="auto"/>
        <w:bottom w:val="none" w:sz="0" w:space="0" w:color="auto"/>
        <w:right w:val="none" w:sz="0" w:space="0" w:color="auto"/>
      </w:divBdr>
    </w:div>
    <w:div w:id="669331395">
      <w:bodyDiv w:val="1"/>
      <w:marLeft w:val="0"/>
      <w:marRight w:val="0"/>
      <w:marTop w:val="0"/>
      <w:marBottom w:val="0"/>
      <w:divBdr>
        <w:top w:val="none" w:sz="0" w:space="0" w:color="auto"/>
        <w:left w:val="none" w:sz="0" w:space="0" w:color="auto"/>
        <w:bottom w:val="none" w:sz="0" w:space="0" w:color="auto"/>
        <w:right w:val="none" w:sz="0" w:space="0" w:color="auto"/>
      </w:divBdr>
    </w:div>
    <w:div w:id="764153340">
      <w:bodyDiv w:val="1"/>
      <w:marLeft w:val="0"/>
      <w:marRight w:val="0"/>
      <w:marTop w:val="0"/>
      <w:marBottom w:val="0"/>
      <w:divBdr>
        <w:top w:val="none" w:sz="0" w:space="0" w:color="auto"/>
        <w:left w:val="none" w:sz="0" w:space="0" w:color="auto"/>
        <w:bottom w:val="none" w:sz="0" w:space="0" w:color="auto"/>
        <w:right w:val="none" w:sz="0" w:space="0" w:color="auto"/>
      </w:divBdr>
    </w:div>
    <w:div w:id="803931306">
      <w:bodyDiv w:val="1"/>
      <w:marLeft w:val="0"/>
      <w:marRight w:val="0"/>
      <w:marTop w:val="0"/>
      <w:marBottom w:val="0"/>
      <w:divBdr>
        <w:top w:val="none" w:sz="0" w:space="0" w:color="auto"/>
        <w:left w:val="none" w:sz="0" w:space="0" w:color="auto"/>
        <w:bottom w:val="none" w:sz="0" w:space="0" w:color="auto"/>
        <w:right w:val="none" w:sz="0" w:space="0" w:color="auto"/>
      </w:divBdr>
    </w:div>
    <w:div w:id="845902176">
      <w:bodyDiv w:val="1"/>
      <w:marLeft w:val="0"/>
      <w:marRight w:val="0"/>
      <w:marTop w:val="0"/>
      <w:marBottom w:val="0"/>
      <w:divBdr>
        <w:top w:val="none" w:sz="0" w:space="0" w:color="auto"/>
        <w:left w:val="none" w:sz="0" w:space="0" w:color="auto"/>
        <w:bottom w:val="none" w:sz="0" w:space="0" w:color="auto"/>
        <w:right w:val="none" w:sz="0" w:space="0" w:color="auto"/>
      </w:divBdr>
    </w:div>
    <w:div w:id="860095848">
      <w:bodyDiv w:val="1"/>
      <w:marLeft w:val="0"/>
      <w:marRight w:val="0"/>
      <w:marTop w:val="0"/>
      <w:marBottom w:val="0"/>
      <w:divBdr>
        <w:top w:val="none" w:sz="0" w:space="0" w:color="auto"/>
        <w:left w:val="none" w:sz="0" w:space="0" w:color="auto"/>
        <w:bottom w:val="none" w:sz="0" w:space="0" w:color="auto"/>
        <w:right w:val="none" w:sz="0" w:space="0" w:color="auto"/>
      </w:divBdr>
    </w:div>
    <w:div w:id="925379707">
      <w:bodyDiv w:val="1"/>
      <w:marLeft w:val="0"/>
      <w:marRight w:val="0"/>
      <w:marTop w:val="0"/>
      <w:marBottom w:val="0"/>
      <w:divBdr>
        <w:top w:val="none" w:sz="0" w:space="0" w:color="auto"/>
        <w:left w:val="none" w:sz="0" w:space="0" w:color="auto"/>
        <w:bottom w:val="none" w:sz="0" w:space="0" w:color="auto"/>
        <w:right w:val="none" w:sz="0" w:space="0" w:color="auto"/>
      </w:divBdr>
    </w:div>
    <w:div w:id="1096638060">
      <w:bodyDiv w:val="1"/>
      <w:marLeft w:val="0"/>
      <w:marRight w:val="0"/>
      <w:marTop w:val="0"/>
      <w:marBottom w:val="0"/>
      <w:divBdr>
        <w:top w:val="none" w:sz="0" w:space="0" w:color="auto"/>
        <w:left w:val="none" w:sz="0" w:space="0" w:color="auto"/>
        <w:bottom w:val="none" w:sz="0" w:space="0" w:color="auto"/>
        <w:right w:val="none" w:sz="0" w:space="0" w:color="auto"/>
      </w:divBdr>
    </w:div>
    <w:div w:id="1235821879">
      <w:bodyDiv w:val="1"/>
      <w:marLeft w:val="0"/>
      <w:marRight w:val="0"/>
      <w:marTop w:val="0"/>
      <w:marBottom w:val="0"/>
      <w:divBdr>
        <w:top w:val="none" w:sz="0" w:space="0" w:color="auto"/>
        <w:left w:val="none" w:sz="0" w:space="0" w:color="auto"/>
        <w:bottom w:val="none" w:sz="0" w:space="0" w:color="auto"/>
        <w:right w:val="none" w:sz="0" w:space="0" w:color="auto"/>
      </w:divBdr>
    </w:div>
    <w:div w:id="1443764259">
      <w:bodyDiv w:val="1"/>
      <w:marLeft w:val="0"/>
      <w:marRight w:val="0"/>
      <w:marTop w:val="0"/>
      <w:marBottom w:val="0"/>
      <w:divBdr>
        <w:top w:val="none" w:sz="0" w:space="0" w:color="auto"/>
        <w:left w:val="none" w:sz="0" w:space="0" w:color="auto"/>
        <w:bottom w:val="none" w:sz="0" w:space="0" w:color="auto"/>
        <w:right w:val="none" w:sz="0" w:space="0" w:color="auto"/>
      </w:divBdr>
    </w:div>
    <w:div w:id="1555584991">
      <w:bodyDiv w:val="1"/>
      <w:marLeft w:val="0"/>
      <w:marRight w:val="0"/>
      <w:marTop w:val="0"/>
      <w:marBottom w:val="0"/>
      <w:divBdr>
        <w:top w:val="none" w:sz="0" w:space="0" w:color="auto"/>
        <w:left w:val="none" w:sz="0" w:space="0" w:color="auto"/>
        <w:bottom w:val="none" w:sz="0" w:space="0" w:color="auto"/>
        <w:right w:val="none" w:sz="0" w:space="0" w:color="auto"/>
      </w:divBdr>
    </w:div>
    <w:div w:id="19427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oF8lvN7D0VmuKaTlhMWIyiQ4AM1iErLl" TargetMode="External"/><Relationship Id="rId18" Type="http://schemas.openxmlformats.org/officeDocument/2006/relationships/hyperlink" Target="https://fscluster.org/bangladesh/document/fsc-food-assistance-package-2018" TargetMode="External"/><Relationship Id="rId26" Type="http://schemas.openxmlformats.org/officeDocument/2006/relationships/hyperlink" Target="https://fscluster.org/sites/default/files/documents/fao_qa_impact_on_food_and_agriculture.pdf" TargetMode="External"/><Relationship Id="rId39" Type="http://schemas.openxmlformats.org/officeDocument/2006/relationships/header" Target="header3.xml"/><Relationship Id="rId21" Type="http://schemas.openxmlformats.org/officeDocument/2006/relationships/hyperlink" Target="https://drive.google.com/open?id=1QQpgHCRWWOYtOz_T9Uehq3G8JfZc9hxghttps://drive.google.com/open?id=1QQpgHCRWWOYtOz_T9Uehq3G8JfZc9hxg" TargetMode="External"/><Relationship Id="rId34" Type="http://schemas.openxmlformats.org/officeDocument/2006/relationships/hyperlink" Target="https://eur03.safelinks.protection.outlook.com/?url=https%3A%2F%2Fwww.dropbox.com%2Fs%2Ftwze0lvlt1o3l35%2F2020-04-01%2520-%2520How%2520to%2520wash%2520your%2520hands%2520properly%2520%2528Rohingya%2520language%2529.mp4%3Fdl%3D0&amp;data=02%7C01%7Cleah.beaulac%40wfp.org%7C7efcb6175dee45ef50fb08d7d7c4fd58%7C462ad9aed7d94206b87471b1e079776f%7C0%7C0%7C637215113370112676&amp;sdata=Hbze0DwoKQcY3SnGzT%2F%2Bz1F9gn%2F9cR56kl3DEDfEhgg%3D&amp;reserved=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rive.google.com/open?id=1FrGrGUfv1DhnbcyXlWMrYlVwBDY9PxGP" TargetMode="External"/><Relationship Id="rId20" Type="http://schemas.openxmlformats.org/officeDocument/2006/relationships/hyperlink" Target="https://drive.google.com/open?id=1EWfdyBLnWkhfSobx7Se19c7V1VCsfNsI" TargetMode="External"/><Relationship Id="rId29" Type="http://schemas.openxmlformats.org/officeDocument/2006/relationships/hyperlink" Target="https://drive.google.com/open?id=1d4FrXTG5pRWiYUfXGbhNbhOILgd-W4n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3.safelinks.protection.outlook.com/?url=https%3A%2F%2Fdrive.google.com%2Fopen%3Fid%3D1O5HV-AqtbNvXg3lMWQf7oi-eG42_iVQH&amp;data=02%7C01%7Cleah.beaulac%40wfp.org%7C7efcb6175dee45ef50fb08d7d7c4fd58%7C462ad9aed7d94206b87471b1e079776f%7C0%7C0%7C637215113370092692&amp;sdata=zSOPwolUW%2Bn%2B2kpy4yux1ez88DImNbyyh2nUx%2BrJdrE%3D&amp;reserved=0" TargetMode="External"/><Relationship Id="rId32" Type="http://schemas.openxmlformats.org/officeDocument/2006/relationships/hyperlink" Target="https://eur03.safelinks.protection.outlook.com/?url=https%3A%2F%2Fwww.humanitarianresponse.info%2Fen%2Foperations%2Fbangladesh%2Fdocument%2Fcovid-19-explained&amp;data=02%7C01%7Cleah.beaulac%40wfp.org%7C7efcb6175dee45ef50fb08d7d7c4fd58%7C462ad9aed7d94206b87471b1e079776f%7C0%7C0%7C637215113370102685&amp;sdata=ZXiODbIFpFMLzpWHeGR0U0OtoiGEaTesQFXtlf1OsJY%3D&amp;reserved=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rive.google.com/open?id=15ijJNCNnwVL0YTIs6qhToLrCQYMo-cpu" TargetMode="External"/><Relationship Id="rId23" Type="http://schemas.openxmlformats.org/officeDocument/2006/relationships/image" Target="cid:image001.png@01D609B4.5D04B080" TargetMode="External"/><Relationship Id="rId28" Type="http://schemas.openxmlformats.org/officeDocument/2006/relationships/hyperlink" Target="https://drive.google.com/open?id=1Fuc6K92giNrDDuwPCR6FotaJQnMoaRRv"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rive.google.com/open?id=1TDVtwD-CQ-cDAMe89iMogQM63cLXCjzlhttps://drive.google.com/open?id=1TDVtwD-CQ-cDAMe89iMogQM63cLXCjzl" TargetMode="External"/><Relationship Id="rId31" Type="http://schemas.openxmlformats.org/officeDocument/2006/relationships/hyperlink" Target="https://drive.google.com/open?id=1DqJN5B2560BlAzd9lydqW9Zpmpzq-KP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vw9Bia_lfxMAASbKeEDJFFipdk-KpeOG" TargetMode="External"/><Relationship Id="rId22" Type="http://schemas.openxmlformats.org/officeDocument/2006/relationships/image" Target="media/image2.png"/><Relationship Id="rId27" Type="http://schemas.openxmlformats.org/officeDocument/2006/relationships/hyperlink" Target="http://www.shongjog.org.bd/resources/i/?id=ce0f6749-e7af-4168-aad0-aa81904040b9" TargetMode="External"/><Relationship Id="rId30" Type="http://schemas.openxmlformats.org/officeDocument/2006/relationships/hyperlink" Target="https://drive.google.com/open?id=1l7TDW1iyKYTSB3_OBSkCIzFHz8S4LFc1"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ur03.safelinks.protection.outlook.com/?url=https%3A%2F%2Fwww.scmp.com%2Fweek-asia%2Fhealth-environment%2Farticle%2F3077936%2Fcoronavirus-bangladesh-defends-readiness-after-leaked&amp;data=02%7C01%7Cakira.kaneko%40wfp.org%7Cf2e83372fa5e4ee1e23608d7d8594f7c%7C462ad9aed7d94206b87471b1e079776f%7C0%7C0%7C637215750400618593&amp;sdata=sMNZusGzANJBy05Oj8kox0PrftVJJKOk3h49wdZxt%2F0%3D&amp;reserved=0" TargetMode="External"/><Relationship Id="rId17" Type="http://schemas.openxmlformats.org/officeDocument/2006/relationships/hyperlink" Target="https://drive.google.com/open?id=1f3tY3Y1IwGhLKrxWP3vVvi-PRNX69QHn" TargetMode="External"/><Relationship Id="rId25" Type="http://schemas.openxmlformats.org/officeDocument/2006/relationships/hyperlink" Target="https://eur03.safelinks.protection.outlook.com/?url=https%3A%2F%2Fdrive.google.com%2Fopen%3Fid%3D1KLR8bawOI5bIJOqFkWUgXLd_7mDhqV9O&amp;data=02%7C01%7Cleah.beaulac%40wfp.org%7C7efcb6175dee45ef50fb08d7d7c4fd58%7C462ad9aed7d94206b87471b1e079776f%7C0%7C0%7C637215113370092692&amp;sdata=8YfgRXYuGUHX%2BFS0O3rq9ApRXurJjG3NHrTslfmHN2E%3D&amp;reserved=0" TargetMode="External"/><Relationship Id="rId33" Type="http://schemas.openxmlformats.org/officeDocument/2006/relationships/hyperlink" Target="https://eur03.safelinks.protection.outlook.com/?url=https%3A%2F%2Fwww.dropbox.com%2Fs%2Fa62y6decj8wjn3q%2F2020-04-01%2520-%2520Alternative%2520ways%2520of%2520greetings%2520%2528Rohingya%2520language%2529.mp4%3Fdl%3D0&amp;data=02%7C01%7Cleah.beaulac%40wfp.org%7C7efcb6175dee45ef50fb08d7d7c4fd58%7C462ad9aed7d94206b87471b1e079776f%7C0%7C0%7C637215113370102685&amp;sdata=0z5XocnnbJ79VD9lB4lpMNV4q88dgU8C%2FjVz7Ljg78s%3D&amp;reserved=0"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D0C806C8FC04FAD77C40739841E6D" ma:contentTypeVersion="8" ma:contentTypeDescription="Create a new document." ma:contentTypeScope="" ma:versionID="dd228588b0ac7186e96fdace0d6cd766">
  <xsd:schema xmlns:xsd="http://www.w3.org/2001/XMLSchema" xmlns:xs="http://www.w3.org/2001/XMLSchema" xmlns:p="http://schemas.microsoft.com/office/2006/metadata/properties" xmlns:ns2="25def73c-e65c-4691-afc2-92536cab6cee" targetNamespace="http://schemas.microsoft.com/office/2006/metadata/properties" ma:root="true" ma:fieldsID="d86b2e9ae77bcaf2d4da92b214ee2ef8" ns2:_="">
    <xsd:import namespace="25def73c-e65c-4691-afc2-92536cab6c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ef73c-e65c-4691-afc2-92536cab6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2E7A-AE06-4042-8EAF-A8D4E3D8F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A3B94-EA12-4650-A9E8-28EDAD73DE80}">
  <ds:schemaRefs>
    <ds:schemaRef ds:uri="http://schemas.microsoft.com/sharepoint/v3/contenttype/forms"/>
  </ds:schemaRefs>
</ds:datastoreItem>
</file>

<file path=customXml/itemProps3.xml><?xml version="1.0" encoding="utf-8"?>
<ds:datastoreItem xmlns:ds="http://schemas.openxmlformats.org/officeDocument/2006/customXml" ds:itemID="{258A53D9-404A-48D6-BBF6-F90CA465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ef73c-e65c-4691-afc2-92536cab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6A204-1D39-479E-8CEF-3565D27D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 P O   J O B   D E S C R I P T I O N</vt:lpstr>
    </vt:vector>
  </TitlesOfParts>
  <Company>WFP</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P O   J O B   D E S C R I P T I O N</dc:title>
  <dc:creator>hquser</dc:creator>
  <cp:lastModifiedBy>BA03 Akira Kaneko</cp:lastModifiedBy>
  <cp:revision>2</cp:revision>
  <cp:lastPrinted>2020-04-08T04:28:00Z</cp:lastPrinted>
  <dcterms:created xsi:type="dcterms:W3CDTF">2020-04-09T05:27:00Z</dcterms:created>
  <dcterms:modified xsi:type="dcterms:W3CDTF">2020-04-09T05:27:00Z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0x010100F31D0C806C8FC04FAD77C40739841E6D</vt:lpwstr>
  </property>
</Properties>
</file>