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C2" w:rsidRDefault="00A110FB">
      <w:r>
        <w:t xml:space="preserve">For further information on Situation Reports, please visit: </w:t>
      </w:r>
      <w:hyperlink r:id="rId4" w:history="1">
        <w:r>
          <w:rPr>
            <w:rStyle w:val="Hyperlink"/>
          </w:rPr>
          <w:t>http://www.salahumanitaria.co/es/search/document-type/46</w:t>
        </w:r>
      </w:hyperlink>
      <w:bookmarkStart w:id="0" w:name="_GoBack"/>
      <w:bookmarkEnd w:id="0"/>
    </w:p>
    <w:sectPr w:rsidR="00C2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FB"/>
    <w:rsid w:val="00064123"/>
    <w:rsid w:val="001226D5"/>
    <w:rsid w:val="00A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F928D-8123-4851-BF55-0EE7F3F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ahumanitaria.co/es/search/document-type/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BONSIGNORE VanessaVita</dc:creator>
  <cp:keywords/>
  <dc:description/>
  <cp:lastModifiedBy>BONSIGNORE VanessaVita</cp:lastModifiedBy>
  <cp:revision>1</cp:revision>
  <dcterms:created xsi:type="dcterms:W3CDTF">2014-11-07T12:34:00Z</dcterms:created>
  <dcterms:modified xsi:type="dcterms:W3CDTF">2014-11-07T12:34:00Z</dcterms:modified>
</cp:coreProperties>
</file>